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B3937" w14:textId="77777777" w:rsidR="00011494" w:rsidRPr="00730887" w:rsidRDefault="008C5581" w:rsidP="00011494">
      <w:pPr>
        <w:pStyle w:val="1"/>
        <w:spacing w:before="180" w:after="540"/>
      </w:pPr>
      <w:bookmarkStart w:id="0" w:name="_Toc424545323"/>
      <w:r>
        <w:rPr>
          <w:rFonts w:hint="eastAsia"/>
        </w:rPr>
        <w:t>Earth Tides</w:t>
      </w:r>
      <w:bookmarkEnd w:id="0"/>
    </w:p>
    <w:sdt>
      <w:sdtPr>
        <w:rPr>
          <w:rFonts w:ascii="Times New Roman" w:eastAsia="宋体" w:hAnsi="Times New Roman" w:cs="Times New Roman"/>
          <w:b w:val="0"/>
          <w:bCs w:val="0"/>
          <w:color w:val="auto"/>
          <w:sz w:val="21"/>
          <w:szCs w:val="21"/>
          <w:lang w:val="ja-JP" w:eastAsia="zh-CN"/>
        </w:rPr>
        <w:id w:val="3152204"/>
        <w:docPartObj>
          <w:docPartGallery w:val="Table of Contents"/>
          <w:docPartUnique/>
        </w:docPartObj>
      </w:sdtPr>
      <w:sdtEndPr>
        <w:rPr>
          <w:lang w:val="en-US"/>
        </w:rPr>
      </w:sdtEndPr>
      <w:sdtContent>
        <w:p w14:paraId="4FBEF175" w14:textId="77777777" w:rsidR="0004009D" w:rsidRDefault="0004009D" w:rsidP="0004009D">
          <w:pPr>
            <w:pStyle w:val="TOC"/>
            <w:jc w:val="center"/>
          </w:pPr>
          <w:r w:rsidRPr="00011494">
            <w:rPr>
              <w:rFonts w:hint="eastAsia"/>
            </w:rPr>
            <w:t>Contents</w:t>
          </w:r>
        </w:p>
        <w:p w14:paraId="6B4206B8" w14:textId="77777777" w:rsidR="00237186" w:rsidRDefault="00A81E22">
          <w:pPr>
            <w:pStyle w:val="TOC1"/>
            <w:tabs>
              <w:tab w:val="right" w:pos="9346"/>
            </w:tabs>
            <w:rPr>
              <w:rFonts w:asciiTheme="minorHAnsi" w:eastAsiaTheme="minorEastAsia" w:hAnsiTheme="minorHAnsi" w:cstheme="minorBidi"/>
              <w:noProof/>
              <w:kern w:val="2"/>
              <w:szCs w:val="22"/>
              <w:lang w:eastAsia="ja-JP"/>
            </w:rPr>
          </w:pPr>
          <w:r>
            <w:rPr>
              <w:lang w:eastAsia="ja-JP"/>
            </w:rPr>
            <w:fldChar w:fldCharType="begin"/>
          </w:r>
          <w:r w:rsidR="0004009D">
            <w:rPr>
              <w:lang w:eastAsia="ja-JP"/>
            </w:rPr>
            <w:instrText xml:space="preserve"> TOC \o "1-3" \h \z \u </w:instrText>
          </w:r>
          <w:r>
            <w:rPr>
              <w:lang w:eastAsia="ja-JP"/>
            </w:rPr>
            <w:fldChar w:fldCharType="separate"/>
          </w:r>
          <w:hyperlink w:anchor="_Toc424545323" w:history="1">
            <w:r w:rsidR="00237186" w:rsidRPr="00F458C4">
              <w:rPr>
                <w:rStyle w:val="af1"/>
                <w:noProof/>
              </w:rPr>
              <w:t>Earth Tides</w:t>
            </w:r>
            <w:r w:rsidR="00237186">
              <w:rPr>
                <w:noProof/>
                <w:webHidden/>
              </w:rPr>
              <w:tab/>
            </w:r>
            <w:r w:rsidR="00237186">
              <w:rPr>
                <w:noProof/>
                <w:webHidden/>
              </w:rPr>
              <w:fldChar w:fldCharType="begin"/>
            </w:r>
            <w:r w:rsidR="00237186">
              <w:rPr>
                <w:noProof/>
                <w:webHidden/>
              </w:rPr>
              <w:instrText xml:space="preserve"> PAGEREF _Toc424545323 \h </w:instrText>
            </w:r>
            <w:r w:rsidR="00237186">
              <w:rPr>
                <w:noProof/>
                <w:webHidden/>
              </w:rPr>
            </w:r>
            <w:r w:rsidR="00237186">
              <w:rPr>
                <w:noProof/>
                <w:webHidden/>
              </w:rPr>
              <w:fldChar w:fldCharType="separate"/>
            </w:r>
            <w:r w:rsidR="00237186">
              <w:rPr>
                <w:noProof/>
                <w:webHidden/>
              </w:rPr>
              <w:t>1</w:t>
            </w:r>
            <w:r w:rsidR="00237186">
              <w:rPr>
                <w:noProof/>
                <w:webHidden/>
              </w:rPr>
              <w:fldChar w:fldCharType="end"/>
            </w:r>
          </w:hyperlink>
        </w:p>
        <w:p w14:paraId="5F08AC4A" w14:textId="77777777" w:rsidR="00237186" w:rsidRDefault="00237186">
          <w:pPr>
            <w:pStyle w:val="TOC2"/>
            <w:tabs>
              <w:tab w:val="right" w:pos="9346"/>
            </w:tabs>
            <w:rPr>
              <w:rFonts w:asciiTheme="minorHAnsi" w:eastAsiaTheme="minorEastAsia" w:hAnsiTheme="minorHAnsi" w:cstheme="minorBidi"/>
              <w:noProof/>
              <w:kern w:val="2"/>
              <w:szCs w:val="22"/>
              <w:lang w:eastAsia="ja-JP"/>
            </w:rPr>
          </w:pPr>
          <w:hyperlink w:anchor="_Toc424545324" w:history="1">
            <w:r w:rsidRPr="00F458C4">
              <w:rPr>
                <w:rStyle w:val="af1"/>
                <w:noProof/>
              </w:rPr>
              <w:t>1. Introduction</w:t>
            </w:r>
            <w:r>
              <w:rPr>
                <w:noProof/>
                <w:webHidden/>
              </w:rPr>
              <w:tab/>
            </w:r>
            <w:r>
              <w:rPr>
                <w:noProof/>
                <w:webHidden/>
              </w:rPr>
              <w:fldChar w:fldCharType="begin"/>
            </w:r>
            <w:r>
              <w:rPr>
                <w:noProof/>
                <w:webHidden/>
              </w:rPr>
              <w:instrText xml:space="preserve"> PAGEREF _Toc424545324 \h </w:instrText>
            </w:r>
            <w:r>
              <w:rPr>
                <w:noProof/>
                <w:webHidden/>
              </w:rPr>
            </w:r>
            <w:r>
              <w:rPr>
                <w:noProof/>
                <w:webHidden/>
              </w:rPr>
              <w:fldChar w:fldCharType="separate"/>
            </w:r>
            <w:r>
              <w:rPr>
                <w:noProof/>
                <w:webHidden/>
              </w:rPr>
              <w:t>1</w:t>
            </w:r>
            <w:r>
              <w:rPr>
                <w:noProof/>
                <w:webHidden/>
              </w:rPr>
              <w:fldChar w:fldCharType="end"/>
            </w:r>
          </w:hyperlink>
        </w:p>
        <w:p w14:paraId="6AC67F01" w14:textId="77777777" w:rsidR="00237186" w:rsidRDefault="00237186">
          <w:pPr>
            <w:pStyle w:val="TOC3"/>
            <w:tabs>
              <w:tab w:val="right" w:pos="9346"/>
            </w:tabs>
            <w:rPr>
              <w:noProof/>
            </w:rPr>
          </w:pPr>
          <w:hyperlink w:anchor="_Toc424545325" w:history="1">
            <w:r w:rsidRPr="00F458C4">
              <w:rPr>
                <w:rStyle w:val="af1"/>
                <w:noProof/>
              </w:rPr>
              <w:t>1.1 Solid tides</w:t>
            </w:r>
            <w:r>
              <w:rPr>
                <w:noProof/>
                <w:webHidden/>
              </w:rPr>
              <w:tab/>
            </w:r>
            <w:r>
              <w:rPr>
                <w:noProof/>
                <w:webHidden/>
              </w:rPr>
              <w:fldChar w:fldCharType="begin"/>
            </w:r>
            <w:r>
              <w:rPr>
                <w:noProof/>
                <w:webHidden/>
              </w:rPr>
              <w:instrText xml:space="preserve"> PAGEREF _Toc424545325 \h </w:instrText>
            </w:r>
            <w:r>
              <w:rPr>
                <w:noProof/>
                <w:webHidden/>
              </w:rPr>
            </w:r>
            <w:r>
              <w:rPr>
                <w:noProof/>
                <w:webHidden/>
              </w:rPr>
              <w:fldChar w:fldCharType="separate"/>
            </w:r>
            <w:r>
              <w:rPr>
                <w:noProof/>
                <w:webHidden/>
              </w:rPr>
              <w:t>1</w:t>
            </w:r>
            <w:r>
              <w:rPr>
                <w:noProof/>
                <w:webHidden/>
              </w:rPr>
              <w:fldChar w:fldCharType="end"/>
            </w:r>
          </w:hyperlink>
        </w:p>
        <w:p w14:paraId="5C032752" w14:textId="77777777" w:rsidR="00237186" w:rsidRDefault="00237186">
          <w:pPr>
            <w:pStyle w:val="TOC3"/>
            <w:tabs>
              <w:tab w:val="right" w:pos="9346"/>
            </w:tabs>
            <w:rPr>
              <w:noProof/>
            </w:rPr>
          </w:pPr>
          <w:hyperlink w:anchor="_Toc424545326" w:history="1">
            <w:r w:rsidRPr="00F458C4">
              <w:rPr>
                <w:rStyle w:val="af1"/>
                <w:noProof/>
              </w:rPr>
              <w:t>1.2 Gotic2</w:t>
            </w:r>
            <w:r>
              <w:rPr>
                <w:noProof/>
                <w:webHidden/>
              </w:rPr>
              <w:tab/>
            </w:r>
            <w:r>
              <w:rPr>
                <w:noProof/>
                <w:webHidden/>
              </w:rPr>
              <w:fldChar w:fldCharType="begin"/>
            </w:r>
            <w:r>
              <w:rPr>
                <w:noProof/>
                <w:webHidden/>
              </w:rPr>
              <w:instrText xml:space="preserve"> PAGEREF _Toc424545326 \h </w:instrText>
            </w:r>
            <w:r>
              <w:rPr>
                <w:noProof/>
                <w:webHidden/>
              </w:rPr>
            </w:r>
            <w:r>
              <w:rPr>
                <w:noProof/>
                <w:webHidden/>
              </w:rPr>
              <w:fldChar w:fldCharType="separate"/>
            </w:r>
            <w:r>
              <w:rPr>
                <w:noProof/>
                <w:webHidden/>
              </w:rPr>
              <w:t>2</w:t>
            </w:r>
            <w:r>
              <w:rPr>
                <w:noProof/>
                <w:webHidden/>
              </w:rPr>
              <w:fldChar w:fldCharType="end"/>
            </w:r>
          </w:hyperlink>
        </w:p>
        <w:p w14:paraId="00086C9B" w14:textId="77777777" w:rsidR="00237186" w:rsidRDefault="00237186">
          <w:pPr>
            <w:pStyle w:val="TOC2"/>
            <w:tabs>
              <w:tab w:val="right" w:pos="9346"/>
            </w:tabs>
            <w:rPr>
              <w:rFonts w:asciiTheme="minorHAnsi" w:eastAsiaTheme="minorEastAsia" w:hAnsiTheme="minorHAnsi" w:cstheme="minorBidi"/>
              <w:noProof/>
              <w:kern w:val="2"/>
              <w:szCs w:val="22"/>
              <w:lang w:eastAsia="ja-JP"/>
            </w:rPr>
          </w:pPr>
          <w:hyperlink w:anchor="_Toc424545327" w:history="1">
            <w:r w:rsidRPr="00F458C4">
              <w:rPr>
                <w:rStyle w:val="af1"/>
                <w:noProof/>
              </w:rPr>
              <w:t>2. "Earth tides" layer in GeoTaos_map</w:t>
            </w:r>
            <w:r>
              <w:rPr>
                <w:noProof/>
                <w:webHidden/>
              </w:rPr>
              <w:tab/>
            </w:r>
            <w:r>
              <w:rPr>
                <w:noProof/>
                <w:webHidden/>
              </w:rPr>
              <w:fldChar w:fldCharType="begin"/>
            </w:r>
            <w:r>
              <w:rPr>
                <w:noProof/>
                <w:webHidden/>
              </w:rPr>
              <w:instrText xml:space="preserve"> PAGEREF _Toc424545327 \h </w:instrText>
            </w:r>
            <w:r>
              <w:rPr>
                <w:noProof/>
                <w:webHidden/>
              </w:rPr>
            </w:r>
            <w:r>
              <w:rPr>
                <w:noProof/>
                <w:webHidden/>
              </w:rPr>
              <w:fldChar w:fldCharType="separate"/>
            </w:r>
            <w:r>
              <w:rPr>
                <w:noProof/>
                <w:webHidden/>
              </w:rPr>
              <w:t>2</w:t>
            </w:r>
            <w:r>
              <w:rPr>
                <w:noProof/>
                <w:webHidden/>
              </w:rPr>
              <w:fldChar w:fldCharType="end"/>
            </w:r>
          </w:hyperlink>
        </w:p>
        <w:p w14:paraId="5E3B146E" w14:textId="77777777" w:rsidR="00237186" w:rsidRDefault="00237186">
          <w:pPr>
            <w:pStyle w:val="TOC2"/>
            <w:tabs>
              <w:tab w:val="right" w:pos="9346"/>
            </w:tabs>
            <w:rPr>
              <w:rFonts w:asciiTheme="minorHAnsi" w:eastAsiaTheme="minorEastAsia" w:hAnsiTheme="minorHAnsi" w:cstheme="minorBidi"/>
              <w:noProof/>
              <w:kern w:val="2"/>
              <w:szCs w:val="22"/>
              <w:lang w:eastAsia="ja-JP"/>
            </w:rPr>
          </w:pPr>
          <w:hyperlink w:anchor="_Toc424545328" w:history="1">
            <w:r w:rsidRPr="00F458C4">
              <w:rPr>
                <w:rStyle w:val="af1"/>
                <w:noProof/>
              </w:rPr>
              <w:t>References</w:t>
            </w:r>
            <w:r>
              <w:rPr>
                <w:noProof/>
                <w:webHidden/>
              </w:rPr>
              <w:tab/>
            </w:r>
            <w:r>
              <w:rPr>
                <w:noProof/>
                <w:webHidden/>
              </w:rPr>
              <w:fldChar w:fldCharType="begin"/>
            </w:r>
            <w:r>
              <w:rPr>
                <w:noProof/>
                <w:webHidden/>
              </w:rPr>
              <w:instrText xml:space="preserve"> PAGEREF _Toc424545328 \h </w:instrText>
            </w:r>
            <w:r>
              <w:rPr>
                <w:noProof/>
                <w:webHidden/>
              </w:rPr>
            </w:r>
            <w:r>
              <w:rPr>
                <w:noProof/>
                <w:webHidden/>
              </w:rPr>
              <w:fldChar w:fldCharType="separate"/>
            </w:r>
            <w:r>
              <w:rPr>
                <w:noProof/>
                <w:webHidden/>
              </w:rPr>
              <w:t>4</w:t>
            </w:r>
            <w:r>
              <w:rPr>
                <w:noProof/>
                <w:webHidden/>
              </w:rPr>
              <w:fldChar w:fldCharType="end"/>
            </w:r>
          </w:hyperlink>
        </w:p>
        <w:p w14:paraId="1B8B9A8E" w14:textId="77777777" w:rsidR="0004009D" w:rsidRDefault="00A81E22">
          <w:pPr>
            <w:rPr>
              <w:lang w:eastAsia="ja-JP"/>
            </w:rPr>
          </w:pPr>
          <w:r>
            <w:rPr>
              <w:lang w:eastAsia="ja-JP"/>
            </w:rPr>
            <w:fldChar w:fldCharType="end"/>
          </w:r>
        </w:p>
      </w:sdtContent>
    </w:sdt>
    <w:p w14:paraId="55B4EB7D" w14:textId="77777777" w:rsidR="008C5581" w:rsidRPr="00507935" w:rsidRDefault="008C5581" w:rsidP="00A30187">
      <w:pPr>
        <w:pStyle w:val="2"/>
      </w:pPr>
      <w:bookmarkStart w:id="1" w:name="_Toc424545324"/>
      <w:r w:rsidRPr="00507935">
        <w:t>1</w:t>
      </w:r>
      <w:r w:rsidR="009D1AA9">
        <w:rPr>
          <w:rFonts w:hint="eastAsia"/>
        </w:rPr>
        <w:t>.</w:t>
      </w:r>
      <w:r w:rsidRPr="00507935">
        <w:t xml:space="preserve"> </w:t>
      </w:r>
      <w:r>
        <w:rPr>
          <w:rFonts w:hint="eastAsia"/>
        </w:rPr>
        <w:t>Introduction</w:t>
      </w:r>
      <w:bookmarkEnd w:id="1"/>
    </w:p>
    <w:p w14:paraId="18BAF334" w14:textId="77777777" w:rsidR="009D1AA9" w:rsidRDefault="008C5581" w:rsidP="00011494">
      <w:r>
        <w:rPr>
          <w:rFonts w:eastAsiaTheme="minorEastAsia" w:hint="eastAsia"/>
          <w:lang w:eastAsia="ja-JP"/>
        </w:rPr>
        <w:t xml:space="preserve">GeoTaos_Map has a </w:t>
      </w:r>
      <w:proofErr w:type="gramStart"/>
      <w:r>
        <w:rPr>
          <w:rFonts w:eastAsiaTheme="minorEastAsia" w:hint="eastAsia"/>
          <w:lang w:eastAsia="ja-JP"/>
        </w:rPr>
        <w:t>built in</w:t>
      </w:r>
      <w:proofErr w:type="gramEnd"/>
      <w:r>
        <w:rPr>
          <w:rFonts w:eastAsiaTheme="minorEastAsia" w:hint="eastAsia"/>
          <w:lang w:eastAsia="ja-JP"/>
        </w:rPr>
        <w:t xml:space="preserve"> map layer named as "Earth tides" which provides utilities estimating deformation and stress caused by the tidal forces</w:t>
      </w:r>
      <w:r w:rsidR="00011494">
        <w:t xml:space="preserve">. </w:t>
      </w:r>
      <w:r>
        <w:rPr>
          <w:rFonts w:eastAsiaTheme="minorEastAsia" w:hint="eastAsia"/>
          <w:lang w:eastAsia="ja-JP"/>
        </w:rPr>
        <w:t xml:space="preserve">Tidal response at any given point on the earth for any given time or period can be </w:t>
      </w:r>
      <w:r>
        <w:rPr>
          <w:rFonts w:eastAsiaTheme="minorEastAsia"/>
          <w:lang w:eastAsia="ja-JP"/>
        </w:rPr>
        <w:t>theoretically</w:t>
      </w:r>
      <w:r>
        <w:rPr>
          <w:rFonts w:eastAsiaTheme="minorEastAsia" w:hint="eastAsia"/>
          <w:lang w:eastAsia="ja-JP"/>
        </w:rPr>
        <w:t xml:space="preserve"> calculated. </w:t>
      </w:r>
      <w:r w:rsidR="006D7999">
        <w:rPr>
          <w:rFonts w:eastAsiaTheme="minorEastAsia" w:hint="eastAsia"/>
          <w:lang w:eastAsia="ja-JP"/>
        </w:rPr>
        <w:t>There are two build-in or plug-in calculators in GeoTaos::Earth tides. The 1</w:t>
      </w:r>
      <w:r w:rsidR="006D7999" w:rsidRPr="006D7999">
        <w:rPr>
          <w:rFonts w:eastAsiaTheme="minorEastAsia" w:hint="eastAsia"/>
          <w:vertAlign w:val="superscript"/>
          <w:lang w:eastAsia="ja-JP"/>
        </w:rPr>
        <w:t>st</w:t>
      </w:r>
      <w:r w:rsidR="006D7999">
        <w:rPr>
          <w:rFonts w:eastAsiaTheme="minorEastAsia" w:hint="eastAsia"/>
          <w:lang w:eastAsia="ja-JP"/>
        </w:rPr>
        <w:t xml:space="preserve"> one is "Solid tides" which calculates solid tides at near surface region. The 2</w:t>
      </w:r>
      <w:r w:rsidR="006D7999" w:rsidRPr="006D7999">
        <w:rPr>
          <w:rFonts w:eastAsiaTheme="minorEastAsia" w:hint="eastAsia"/>
          <w:vertAlign w:val="superscript"/>
          <w:lang w:eastAsia="ja-JP"/>
        </w:rPr>
        <w:t>nd</w:t>
      </w:r>
      <w:r w:rsidR="006D7999">
        <w:rPr>
          <w:rFonts w:eastAsiaTheme="minorEastAsia" w:hint="eastAsia"/>
          <w:lang w:eastAsia="ja-JP"/>
        </w:rPr>
        <w:t xml:space="preserve"> one is Gotic2 program which has several options for the calculation of solid tides and ocean loading. </w:t>
      </w:r>
      <w:r>
        <w:rPr>
          <w:rFonts w:eastAsiaTheme="minorEastAsia" w:hint="eastAsia"/>
          <w:lang w:eastAsia="ja-JP"/>
        </w:rPr>
        <w:t xml:space="preserve">At a location close to any of the oceans, where ocean tides are important, the Gotic2 program </w:t>
      </w:r>
      <w:r w:rsidR="006D7999">
        <w:rPr>
          <w:rFonts w:eastAsiaTheme="minorEastAsia" w:hint="eastAsia"/>
          <w:lang w:eastAsia="ja-JP"/>
        </w:rPr>
        <w:t>should be</w:t>
      </w:r>
      <w:r>
        <w:rPr>
          <w:rFonts w:eastAsiaTheme="minorEastAsia" w:hint="eastAsia"/>
          <w:lang w:eastAsia="ja-JP"/>
        </w:rPr>
        <w:t xml:space="preserve"> used.</w:t>
      </w:r>
      <w:r w:rsidR="006D7999">
        <w:rPr>
          <w:rFonts w:eastAsiaTheme="minorEastAsia" w:hint="eastAsia"/>
          <w:lang w:eastAsia="ja-JP"/>
        </w:rPr>
        <w:t xml:space="preserve"> </w:t>
      </w:r>
      <w:r w:rsidR="009D1AA9">
        <w:rPr>
          <w:rFonts w:eastAsiaTheme="minorEastAsia" w:hint="eastAsia"/>
          <w:lang w:eastAsia="ja-JP"/>
        </w:rPr>
        <w:t xml:space="preserve">It is also possible to include tidal loading to the calculation of </w:t>
      </w:r>
      <w:r w:rsidR="009D1AA9">
        <w:rPr>
          <w:rFonts w:ascii="Cambria Math" w:eastAsiaTheme="minorEastAsia" w:hAnsi="Cambria Math" w:cs="Cambria Math"/>
          <w:lang w:eastAsia="ja-JP"/>
        </w:rPr>
        <w:t>△</w:t>
      </w:r>
      <w:r w:rsidR="009D1AA9">
        <w:rPr>
          <w:rFonts w:eastAsiaTheme="minorEastAsia" w:hint="eastAsia"/>
          <w:lang w:eastAsia="ja-JP"/>
        </w:rPr>
        <w:t xml:space="preserve">CFS for given faults. </w:t>
      </w:r>
    </w:p>
    <w:p w14:paraId="71F3535A" w14:textId="1BA4DEF5" w:rsidR="00A30187" w:rsidRPr="00A30187" w:rsidRDefault="00A30187" w:rsidP="00A30187">
      <w:pPr>
        <w:pStyle w:val="2"/>
      </w:pPr>
      <w:r w:rsidRPr="00A30187">
        <w:rPr>
          <w:rFonts w:hint="eastAsia"/>
        </w:rPr>
        <w:t>地球潮汐</w:t>
      </w:r>
      <w:r w:rsidRPr="00A30187">
        <w:rPr>
          <w:rFonts w:hint="eastAsia"/>
        </w:rPr>
        <w:t>分潮</w:t>
      </w:r>
    </w:p>
    <w:p w14:paraId="0D970D83" w14:textId="64A43154" w:rsidR="00A30187" w:rsidRDefault="00A30187" w:rsidP="00A30187">
      <w:pPr>
        <w:rPr>
          <w:rFonts w:hint="eastAsia"/>
        </w:rPr>
      </w:pPr>
      <w:r>
        <w:rPr>
          <w:rFonts w:hint="eastAsia"/>
        </w:rPr>
        <w:t>地球潮汐中的日潮（全日潮）和半日潮是由月球和太阳引力作用引起的短周期潮汐现象，通过谐波分析可分解为多个分潮。以下是主要分潮及其特征：</w:t>
      </w:r>
    </w:p>
    <w:p w14:paraId="086E10D3" w14:textId="1868A0B5" w:rsidR="00A30187" w:rsidRDefault="00A30187" w:rsidP="00A30187">
      <w:pPr>
        <w:pStyle w:val="3"/>
        <w:rPr>
          <w:rFonts w:hint="eastAsia"/>
        </w:rPr>
      </w:pPr>
      <w:r>
        <w:rPr>
          <w:rFonts w:hint="eastAsia"/>
        </w:rPr>
        <w:t>一、日潮（全日潮）</w:t>
      </w:r>
    </w:p>
    <w:p w14:paraId="018821D5" w14:textId="450899EB" w:rsidR="00A30187" w:rsidRDefault="00A30187" w:rsidP="00A30187">
      <w:pPr>
        <w:rPr>
          <w:rFonts w:hint="eastAsia"/>
        </w:rPr>
      </w:pPr>
      <w:r>
        <w:rPr>
          <w:rFonts w:hint="eastAsia"/>
        </w:rPr>
        <w:t>周期约</w:t>
      </w:r>
      <w:r>
        <w:rPr>
          <w:rFonts w:hint="eastAsia"/>
        </w:rPr>
        <w:t>24</w:t>
      </w:r>
      <w:r>
        <w:rPr>
          <w:rFonts w:hint="eastAsia"/>
        </w:rPr>
        <w:t>小时，每日出现一次高潮和低潮，成因与月球或太阳的赤纬变化（纬度效应）有关。</w:t>
      </w:r>
      <w:r>
        <w:rPr>
          <w:rFonts w:hint="eastAsia"/>
        </w:rPr>
        <w:t xml:space="preserve">  </w:t>
      </w:r>
    </w:p>
    <w:p w14:paraId="5E869E2D" w14:textId="50B243B4" w:rsidR="00A30187" w:rsidRDefault="00A30187" w:rsidP="00A30187">
      <w:pPr>
        <w:rPr>
          <w:rFonts w:hint="eastAsia"/>
        </w:rPr>
      </w:pPr>
      <w:r>
        <w:rPr>
          <w:rFonts w:hint="eastAsia"/>
        </w:rPr>
        <w:t>主要分潮：</w:t>
      </w:r>
      <w:r>
        <w:rPr>
          <w:rFonts w:hint="eastAsia"/>
        </w:rPr>
        <w:t xml:space="preserve">  </w:t>
      </w:r>
    </w:p>
    <w:p w14:paraId="6D6F0E38" w14:textId="580D56EE" w:rsidR="00A30187" w:rsidRDefault="00A30187" w:rsidP="00A30187">
      <w:r>
        <w:t>1. K₁</w:t>
      </w:r>
      <w:r>
        <w:rPr>
          <w:rFonts w:hint="eastAsia"/>
        </w:rPr>
        <w:t>（</w:t>
      </w:r>
      <w:proofErr w:type="gramStart"/>
      <w:r>
        <w:rPr>
          <w:rFonts w:hint="eastAsia"/>
        </w:rPr>
        <w:t>日潮</w:t>
      </w:r>
      <w:proofErr w:type="gramEnd"/>
      <w:r>
        <w:t>-</w:t>
      </w:r>
      <w:r>
        <w:rPr>
          <w:rFonts w:hint="eastAsia"/>
        </w:rPr>
        <w:t>合成潮）</w:t>
      </w:r>
      <w:r>
        <w:t xml:space="preserve">  </w:t>
      </w:r>
    </w:p>
    <w:p w14:paraId="588178E5" w14:textId="559A0662" w:rsidR="00A30187" w:rsidRDefault="00A30187" w:rsidP="00A30187">
      <w:pPr>
        <w:rPr>
          <w:rFonts w:hint="eastAsia"/>
        </w:rPr>
      </w:pPr>
      <w:r>
        <w:rPr>
          <w:rFonts w:hint="eastAsia"/>
        </w:rPr>
        <w:t xml:space="preserve">   - </w:t>
      </w:r>
      <w:r>
        <w:rPr>
          <w:rFonts w:hint="eastAsia"/>
        </w:rPr>
        <w:t>周期：</w:t>
      </w:r>
      <w:r>
        <w:rPr>
          <w:rFonts w:hint="eastAsia"/>
        </w:rPr>
        <w:t>23.93</w:t>
      </w:r>
      <w:r>
        <w:rPr>
          <w:rFonts w:hint="eastAsia"/>
        </w:rPr>
        <w:t>小时</w:t>
      </w:r>
      <w:r>
        <w:rPr>
          <w:rFonts w:hint="eastAsia"/>
        </w:rPr>
        <w:t xml:space="preserve">  </w:t>
      </w:r>
    </w:p>
    <w:p w14:paraId="7A07E173" w14:textId="729D2707" w:rsidR="00A30187" w:rsidRDefault="00A30187" w:rsidP="00A30187">
      <w:pPr>
        <w:rPr>
          <w:rFonts w:hint="eastAsia"/>
        </w:rPr>
      </w:pPr>
      <w:r>
        <w:rPr>
          <w:rFonts w:hint="eastAsia"/>
        </w:rPr>
        <w:t xml:space="preserve">   - </w:t>
      </w:r>
      <w:r>
        <w:rPr>
          <w:rFonts w:hint="eastAsia"/>
        </w:rPr>
        <w:t>成因：月球和太阳的共同作用，由月球轨道倾角和地球自转轴的倾斜共同调制。</w:t>
      </w:r>
      <w:r>
        <w:rPr>
          <w:rFonts w:hint="eastAsia"/>
        </w:rPr>
        <w:t xml:space="preserve">  </w:t>
      </w:r>
    </w:p>
    <w:p w14:paraId="1B60E713" w14:textId="20153954" w:rsidR="00A30187" w:rsidRDefault="00A30187" w:rsidP="00A30187">
      <w:r>
        <w:t xml:space="preserve">   - </w:t>
      </w:r>
      <w:r>
        <w:rPr>
          <w:rFonts w:hint="eastAsia"/>
        </w:rPr>
        <w:t>特点：全日潮中最强分潮，赤纬越大（如春秋分），</w:t>
      </w:r>
      <w:r>
        <w:t>K₁</w:t>
      </w:r>
      <w:r>
        <w:rPr>
          <w:rFonts w:hint="eastAsia"/>
        </w:rPr>
        <w:t>潮越显著。</w:t>
      </w:r>
      <w:r>
        <w:t xml:space="preserve">  </w:t>
      </w:r>
    </w:p>
    <w:p w14:paraId="23517D15" w14:textId="17B1FF8B" w:rsidR="00A30187" w:rsidRDefault="00A30187" w:rsidP="00A30187">
      <w:r>
        <w:t>2. O₁</w:t>
      </w:r>
      <w:r>
        <w:rPr>
          <w:rFonts w:hint="eastAsia"/>
        </w:rPr>
        <w:t>（月日潮）</w:t>
      </w:r>
      <w:r>
        <w:t xml:space="preserve">  </w:t>
      </w:r>
    </w:p>
    <w:p w14:paraId="08385032" w14:textId="357703BE" w:rsidR="00A30187" w:rsidRDefault="00A30187" w:rsidP="00A30187">
      <w:pPr>
        <w:rPr>
          <w:rFonts w:hint="eastAsia"/>
        </w:rPr>
      </w:pPr>
      <w:r>
        <w:rPr>
          <w:rFonts w:hint="eastAsia"/>
        </w:rPr>
        <w:t xml:space="preserve">   - </w:t>
      </w:r>
      <w:r>
        <w:rPr>
          <w:rFonts w:hint="eastAsia"/>
        </w:rPr>
        <w:t>周期：</w:t>
      </w:r>
      <w:r>
        <w:rPr>
          <w:rFonts w:hint="eastAsia"/>
        </w:rPr>
        <w:t>25.82</w:t>
      </w:r>
      <w:r>
        <w:rPr>
          <w:rFonts w:hint="eastAsia"/>
        </w:rPr>
        <w:t>小时</w:t>
      </w:r>
      <w:r>
        <w:rPr>
          <w:rFonts w:hint="eastAsia"/>
        </w:rPr>
        <w:t xml:space="preserve">  </w:t>
      </w:r>
    </w:p>
    <w:p w14:paraId="73693F2A" w14:textId="2E198B13" w:rsidR="00A30187" w:rsidRDefault="00A30187" w:rsidP="00A30187">
      <w:pPr>
        <w:rPr>
          <w:rFonts w:hint="eastAsia"/>
        </w:rPr>
      </w:pPr>
      <w:r>
        <w:rPr>
          <w:rFonts w:hint="eastAsia"/>
        </w:rPr>
        <w:lastRenderedPageBreak/>
        <w:t xml:space="preserve">   - </w:t>
      </w:r>
      <w:r>
        <w:rPr>
          <w:rFonts w:hint="eastAsia"/>
        </w:rPr>
        <w:t>成因：月球赤纬变化导致的全日潮分量，与月球的轨道倾角有关。</w:t>
      </w:r>
      <w:r>
        <w:rPr>
          <w:rFonts w:hint="eastAsia"/>
        </w:rPr>
        <w:t xml:space="preserve">  </w:t>
      </w:r>
    </w:p>
    <w:p w14:paraId="1F378453" w14:textId="0344623F" w:rsidR="00A30187" w:rsidRDefault="00A30187" w:rsidP="00A30187">
      <w:r>
        <w:t>3. P₁</w:t>
      </w:r>
      <w:r>
        <w:rPr>
          <w:rFonts w:hint="eastAsia"/>
        </w:rPr>
        <w:t>（太阳日潮）</w:t>
      </w:r>
      <w:r>
        <w:t xml:space="preserve">  </w:t>
      </w:r>
    </w:p>
    <w:p w14:paraId="2FDC2CFC" w14:textId="686E919A" w:rsidR="00A30187" w:rsidRDefault="00A30187" w:rsidP="00A30187">
      <w:pPr>
        <w:rPr>
          <w:rFonts w:hint="eastAsia"/>
        </w:rPr>
      </w:pPr>
      <w:r>
        <w:rPr>
          <w:rFonts w:hint="eastAsia"/>
        </w:rPr>
        <w:t xml:space="preserve">   - </w:t>
      </w:r>
      <w:r>
        <w:rPr>
          <w:rFonts w:hint="eastAsia"/>
        </w:rPr>
        <w:t>周期：</w:t>
      </w:r>
      <w:r>
        <w:rPr>
          <w:rFonts w:hint="eastAsia"/>
        </w:rPr>
        <w:t>24.07</w:t>
      </w:r>
      <w:r>
        <w:rPr>
          <w:rFonts w:hint="eastAsia"/>
        </w:rPr>
        <w:t>小时</w:t>
      </w:r>
      <w:r>
        <w:rPr>
          <w:rFonts w:hint="eastAsia"/>
        </w:rPr>
        <w:t xml:space="preserve">  </w:t>
      </w:r>
    </w:p>
    <w:p w14:paraId="2CB6884E" w14:textId="1DC105FC" w:rsidR="00A30187" w:rsidRDefault="00A30187" w:rsidP="00A30187">
      <w:pPr>
        <w:rPr>
          <w:rFonts w:hint="eastAsia"/>
        </w:rPr>
      </w:pPr>
      <w:r>
        <w:rPr>
          <w:rFonts w:hint="eastAsia"/>
        </w:rPr>
        <w:t xml:space="preserve">   - </w:t>
      </w:r>
      <w:r>
        <w:rPr>
          <w:rFonts w:hint="eastAsia"/>
        </w:rPr>
        <w:t>成因：太阳赤纬变化引起的全日潮分量，与太阳直射点季节移动有关。</w:t>
      </w:r>
      <w:r>
        <w:rPr>
          <w:rFonts w:hint="eastAsia"/>
        </w:rPr>
        <w:t xml:space="preserve">  </w:t>
      </w:r>
    </w:p>
    <w:p w14:paraId="6997C388" w14:textId="1319D68B" w:rsidR="00A30187" w:rsidRDefault="00A30187" w:rsidP="00A30187">
      <w:r>
        <w:t>4. Q₁</w:t>
      </w:r>
      <w:r>
        <w:rPr>
          <w:rFonts w:hint="eastAsia"/>
        </w:rPr>
        <w:t>（椭圆修正全日潮）</w:t>
      </w:r>
      <w:r>
        <w:t xml:space="preserve">  </w:t>
      </w:r>
    </w:p>
    <w:p w14:paraId="7E352460" w14:textId="2E26E251" w:rsidR="00A30187" w:rsidRDefault="00A30187" w:rsidP="00A30187">
      <w:pPr>
        <w:rPr>
          <w:rFonts w:hint="eastAsia"/>
        </w:rPr>
      </w:pPr>
      <w:r>
        <w:rPr>
          <w:rFonts w:hint="eastAsia"/>
        </w:rPr>
        <w:t xml:space="preserve">   - </w:t>
      </w:r>
      <w:r>
        <w:rPr>
          <w:rFonts w:hint="eastAsia"/>
        </w:rPr>
        <w:t>周期：</w:t>
      </w:r>
      <w:r>
        <w:rPr>
          <w:rFonts w:hint="eastAsia"/>
        </w:rPr>
        <w:t>26.87</w:t>
      </w:r>
      <w:r>
        <w:rPr>
          <w:rFonts w:hint="eastAsia"/>
        </w:rPr>
        <w:t>小时</w:t>
      </w:r>
      <w:r>
        <w:rPr>
          <w:rFonts w:hint="eastAsia"/>
        </w:rPr>
        <w:t xml:space="preserve">  </w:t>
      </w:r>
    </w:p>
    <w:p w14:paraId="57C16D43" w14:textId="383CDBD3" w:rsidR="00A30187" w:rsidRDefault="00A30187" w:rsidP="00A30187">
      <w:pPr>
        <w:rPr>
          <w:rFonts w:hint="eastAsia"/>
        </w:rPr>
      </w:pPr>
      <w:r>
        <w:rPr>
          <w:rFonts w:hint="eastAsia"/>
        </w:rPr>
        <w:t xml:space="preserve">   - </w:t>
      </w:r>
      <w:r>
        <w:rPr>
          <w:rFonts w:hint="eastAsia"/>
        </w:rPr>
        <w:t>成因：月球轨道椭圆性对全日潮的修正效应。</w:t>
      </w:r>
      <w:r>
        <w:rPr>
          <w:rFonts w:hint="eastAsia"/>
        </w:rPr>
        <w:t xml:space="preserve">  </w:t>
      </w:r>
    </w:p>
    <w:p w14:paraId="04615CB1" w14:textId="272D6158" w:rsidR="00A30187" w:rsidRDefault="00A30187" w:rsidP="00A30187">
      <w:pPr>
        <w:pStyle w:val="3"/>
        <w:rPr>
          <w:rFonts w:hint="eastAsia"/>
        </w:rPr>
      </w:pPr>
      <w:r>
        <w:rPr>
          <w:rFonts w:hint="eastAsia"/>
        </w:rPr>
        <w:t>二、半日潮</w:t>
      </w:r>
    </w:p>
    <w:p w14:paraId="262DA5C7" w14:textId="1DEB91D6" w:rsidR="00A30187" w:rsidRDefault="00A30187" w:rsidP="00A30187">
      <w:pPr>
        <w:rPr>
          <w:rFonts w:hint="eastAsia"/>
        </w:rPr>
      </w:pPr>
      <w:r>
        <w:rPr>
          <w:rFonts w:hint="eastAsia"/>
        </w:rPr>
        <w:t>周期约</w:t>
      </w:r>
      <w:r>
        <w:rPr>
          <w:rFonts w:hint="eastAsia"/>
        </w:rPr>
        <w:t>12</w:t>
      </w:r>
      <w:r>
        <w:rPr>
          <w:rFonts w:hint="eastAsia"/>
        </w:rPr>
        <w:t>小时，每日出现两次高潮和低潮，成因与月球或太阳引力的对称性有关。</w:t>
      </w:r>
      <w:r>
        <w:rPr>
          <w:rFonts w:hint="eastAsia"/>
        </w:rPr>
        <w:t xml:space="preserve">  </w:t>
      </w:r>
    </w:p>
    <w:p w14:paraId="403D94F7" w14:textId="3B052D10" w:rsidR="00A30187" w:rsidRDefault="00A30187" w:rsidP="00A30187">
      <w:pPr>
        <w:rPr>
          <w:rFonts w:hint="eastAsia"/>
        </w:rPr>
      </w:pPr>
      <w:r>
        <w:rPr>
          <w:rFonts w:hint="eastAsia"/>
        </w:rPr>
        <w:t>主要分潮：</w:t>
      </w:r>
      <w:r>
        <w:rPr>
          <w:rFonts w:hint="eastAsia"/>
        </w:rPr>
        <w:t xml:space="preserve">  </w:t>
      </w:r>
    </w:p>
    <w:p w14:paraId="1588A11F" w14:textId="6D64A695" w:rsidR="00A30187" w:rsidRDefault="00A30187" w:rsidP="00A30187">
      <w:r>
        <w:t>1. M₂</w:t>
      </w:r>
      <w:r>
        <w:rPr>
          <w:rFonts w:hint="eastAsia"/>
        </w:rPr>
        <w:t>（主太阴半日潮）</w:t>
      </w:r>
      <w:r>
        <w:t xml:space="preserve">  </w:t>
      </w:r>
    </w:p>
    <w:p w14:paraId="3599F07D" w14:textId="3EE7CC10" w:rsidR="00A30187" w:rsidRDefault="00A30187" w:rsidP="00A30187">
      <w:pPr>
        <w:rPr>
          <w:rFonts w:hint="eastAsia"/>
        </w:rPr>
      </w:pPr>
      <w:r>
        <w:rPr>
          <w:rFonts w:hint="eastAsia"/>
        </w:rPr>
        <w:t xml:space="preserve">   - </w:t>
      </w:r>
      <w:r>
        <w:rPr>
          <w:rFonts w:hint="eastAsia"/>
        </w:rPr>
        <w:t>周期：</w:t>
      </w:r>
      <w:r>
        <w:rPr>
          <w:rFonts w:hint="eastAsia"/>
        </w:rPr>
        <w:t>12.42</w:t>
      </w:r>
      <w:r>
        <w:rPr>
          <w:rFonts w:hint="eastAsia"/>
        </w:rPr>
        <w:t>小时</w:t>
      </w:r>
      <w:r>
        <w:rPr>
          <w:rFonts w:hint="eastAsia"/>
        </w:rPr>
        <w:t xml:space="preserve">  </w:t>
      </w:r>
    </w:p>
    <w:p w14:paraId="6DABB729" w14:textId="6A5D6197" w:rsidR="00A30187" w:rsidRDefault="00A30187" w:rsidP="00A30187">
      <w:pPr>
        <w:rPr>
          <w:rFonts w:hint="eastAsia"/>
        </w:rPr>
      </w:pPr>
      <w:r>
        <w:rPr>
          <w:rFonts w:hint="eastAsia"/>
        </w:rPr>
        <w:t xml:space="preserve">   - </w:t>
      </w:r>
      <w:r>
        <w:rPr>
          <w:rFonts w:hint="eastAsia"/>
        </w:rPr>
        <w:t>成因：月球引力的直接作用，是潮汐中能量最强的分潮，占主导地位。</w:t>
      </w:r>
      <w:r>
        <w:rPr>
          <w:rFonts w:hint="eastAsia"/>
        </w:rPr>
        <w:t xml:space="preserve">  </w:t>
      </w:r>
    </w:p>
    <w:p w14:paraId="315CE8D5" w14:textId="12A6E4B4" w:rsidR="00A30187" w:rsidRDefault="00A30187" w:rsidP="00A30187">
      <w:r>
        <w:t>2. S₂</w:t>
      </w:r>
      <w:r>
        <w:rPr>
          <w:rFonts w:hint="eastAsia"/>
        </w:rPr>
        <w:t>（主太阳半日潮）</w:t>
      </w:r>
      <w:r>
        <w:t xml:space="preserve">  </w:t>
      </w:r>
    </w:p>
    <w:p w14:paraId="545CEF8C" w14:textId="5506649A" w:rsidR="00A30187" w:rsidRDefault="00A30187" w:rsidP="00A30187">
      <w:pPr>
        <w:rPr>
          <w:rFonts w:hint="eastAsia"/>
        </w:rPr>
      </w:pPr>
      <w:r>
        <w:rPr>
          <w:rFonts w:hint="eastAsia"/>
        </w:rPr>
        <w:t xml:space="preserve">   - </w:t>
      </w:r>
      <w:r>
        <w:rPr>
          <w:rFonts w:hint="eastAsia"/>
        </w:rPr>
        <w:t>周期：</w:t>
      </w:r>
      <w:r>
        <w:rPr>
          <w:rFonts w:hint="eastAsia"/>
        </w:rPr>
        <w:t>12.00</w:t>
      </w:r>
      <w:r>
        <w:rPr>
          <w:rFonts w:hint="eastAsia"/>
        </w:rPr>
        <w:t>小时</w:t>
      </w:r>
      <w:r>
        <w:rPr>
          <w:rFonts w:hint="eastAsia"/>
        </w:rPr>
        <w:t xml:space="preserve">  </w:t>
      </w:r>
    </w:p>
    <w:p w14:paraId="0C5EA23B" w14:textId="63CE1BB7" w:rsidR="00A30187" w:rsidRDefault="00A30187" w:rsidP="00A30187">
      <w:r>
        <w:t xml:space="preserve">   - </w:t>
      </w:r>
      <w:r>
        <w:rPr>
          <w:rFonts w:hint="eastAsia"/>
        </w:rPr>
        <w:t>成因：太阳引力的直接作用，强度约为</w:t>
      </w:r>
      <w:r>
        <w:t>M₂</w:t>
      </w:r>
      <w:r>
        <w:rPr>
          <w:rFonts w:hint="eastAsia"/>
        </w:rPr>
        <w:t>的</w:t>
      </w:r>
      <w:r>
        <w:t>1/3</w:t>
      </w:r>
      <w:r>
        <w:rPr>
          <w:rFonts w:hint="eastAsia"/>
        </w:rPr>
        <w:t>，叠加形成大潮和小潮。</w:t>
      </w:r>
      <w:r>
        <w:t xml:space="preserve">  </w:t>
      </w:r>
    </w:p>
    <w:p w14:paraId="196E2D67" w14:textId="1F36F895" w:rsidR="00A30187" w:rsidRDefault="00A30187" w:rsidP="00A30187">
      <w:r>
        <w:t>3. N₂</w:t>
      </w:r>
      <w:r>
        <w:rPr>
          <w:rFonts w:hint="eastAsia"/>
        </w:rPr>
        <w:t>（椭圆修正半日潮）</w:t>
      </w:r>
      <w:r>
        <w:t xml:space="preserve">  </w:t>
      </w:r>
    </w:p>
    <w:p w14:paraId="32D07B4C" w14:textId="4D8F1C49" w:rsidR="00A30187" w:rsidRDefault="00A30187" w:rsidP="00A30187">
      <w:pPr>
        <w:rPr>
          <w:rFonts w:hint="eastAsia"/>
        </w:rPr>
      </w:pPr>
      <w:r>
        <w:rPr>
          <w:rFonts w:hint="eastAsia"/>
        </w:rPr>
        <w:t xml:space="preserve">   - </w:t>
      </w:r>
      <w:r>
        <w:rPr>
          <w:rFonts w:hint="eastAsia"/>
        </w:rPr>
        <w:t>周期：</w:t>
      </w:r>
      <w:r>
        <w:rPr>
          <w:rFonts w:hint="eastAsia"/>
        </w:rPr>
        <w:t>12.66</w:t>
      </w:r>
      <w:r>
        <w:rPr>
          <w:rFonts w:hint="eastAsia"/>
        </w:rPr>
        <w:t>小时</w:t>
      </w:r>
      <w:r>
        <w:rPr>
          <w:rFonts w:hint="eastAsia"/>
        </w:rPr>
        <w:t xml:space="preserve">  </w:t>
      </w:r>
    </w:p>
    <w:p w14:paraId="0316D2E7" w14:textId="6B11C11C" w:rsidR="00A30187" w:rsidRDefault="00A30187" w:rsidP="00A30187">
      <w:pPr>
        <w:rPr>
          <w:rFonts w:hint="eastAsia"/>
        </w:rPr>
      </w:pPr>
      <w:r>
        <w:rPr>
          <w:rFonts w:hint="eastAsia"/>
        </w:rPr>
        <w:t xml:space="preserve">   - </w:t>
      </w:r>
      <w:r>
        <w:rPr>
          <w:rFonts w:hint="eastAsia"/>
        </w:rPr>
        <w:t>成因：月球轨道椭圆性（近地点和远地点）对半日潮的周期性调制。</w:t>
      </w:r>
      <w:r>
        <w:rPr>
          <w:rFonts w:hint="eastAsia"/>
        </w:rPr>
        <w:t xml:space="preserve">  </w:t>
      </w:r>
    </w:p>
    <w:p w14:paraId="74670D73" w14:textId="272E7EE7" w:rsidR="00A30187" w:rsidRDefault="00A30187" w:rsidP="00A30187">
      <w:r>
        <w:t>4. K₂</w:t>
      </w:r>
      <w:r>
        <w:rPr>
          <w:rFonts w:hint="eastAsia"/>
        </w:rPr>
        <w:t>（合成半日潮）</w:t>
      </w:r>
      <w:r>
        <w:t xml:space="preserve">  </w:t>
      </w:r>
    </w:p>
    <w:p w14:paraId="307BF3B5" w14:textId="1CC1CDDF" w:rsidR="00A30187" w:rsidRDefault="00A30187" w:rsidP="00A30187">
      <w:pPr>
        <w:rPr>
          <w:rFonts w:hint="eastAsia"/>
        </w:rPr>
      </w:pPr>
      <w:r>
        <w:rPr>
          <w:rFonts w:hint="eastAsia"/>
        </w:rPr>
        <w:t xml:space="preserve">   - </w:t>
      </w:r>
      <w:r>
        <w:rPr>
          <w:rFonts w:hint="eastAsia"/>
        </w:rPr>
        <w:t>周期：</w:t>
      </w:r>
      <w:r>
        <w:rPr>
          <w:rFonts w:hint="eastAsia"/>
        </w:rPr>
        <w:t>11.97</w:t>
      </w:r>
      <w:r>
        <w:rPr>
          <w:rFonts w:hint="eastAsia"/>
        </w:rPr>
        <w:t>小时</w:t>
      </w:r>
      <w:r>
        <w:rPr>
          <w:rFonts w:hint="eastAsia"/>
        </w:rPr>
        <w:t xml:space="preserve">  </w:t>
      </w:r>
    </w:p>
    <w:p w14:paraId="1E413535" w14:textId="6FCBBD16" w:rsidR="00A30187" w:rsidRDefault="00A30187" w:rsidP="00A30187">
      <w:r>
        <w:t xml:space="preserve">   - </w:t>
      </w:r>
      <w:r>
        <w:rPr>
          <w:rFonts w:hint="eastAsia"/>
        </w:rPr>
        <w:t>成因：月球和太阳赤纬变化的共同作用，与</w:t>
      </w:r>
      <w:r>
        <w:t>K₁</w:t>
      </w:r>
      <w:r>
        <w:rPr>
          <w:rFonts w:hint="eastAsia"/>
        </w:rPr>
        <w:t>对应，但为半日周期。</w:t>
      </w:r>
      <w:r>
        <w:t xml:space="preserve">  </w:t>
      </w:r>
    </w:p>
    <w:p w14:paraId="73599CD5" w14:textId="0EF67A6E" w:rsidR="00A30187" w:rsidRDefault="00A30187" w:rsidP="00A30187">
      <w:r>
        <w:t>5. L₂</w:t>
      </w:r>
      <w:r>
        <w:rPr>
          <w:rFonts w:hint="eastAsia"/>
        </w:rPr>
        <w:t>（次太阴半日潮）</w:t>
      </w:r>
      <w:r>
        <w:t xml:space="preserve">  </w:t>
      </w:r>
    </w:p>
    <w:p w14:paraId="4FE29FBF" w14:textId="0868EA6E" w:rsidR="00A30187" w:rsidRDefault="00A30187" w:rsidP="00A30187">
      <w:pPr>
        <w:rPr>
          <w:rFonts w:hint="eastAsia"/>
        </w:rPr>
      </w:pPr>
      <w:r>
        <w:rPr>
          <w:rFonts w:hint="eastAsia"/>
        </w:rPr>
        <w:t xml:space="preserve">   - </w:t>
      </w:r>
      <w:r>
        <w:rPr>
          <w:rFonts w:hint="eastAsia"/>
        </w:rPr>
        <w:t>周期：</w:t>
      </w:r>
      <w:r>
        <w:rPr>
          <w:rFonts w:hint="eastAsia"/>
        </w:rPr>
        <w:t>12.19</w:t>
      </w:r>
      <w:r>
        <w:rPr>
          <w:rFonts w:hint="eastAsia"/>
        </w:rPr>
        <w:t>小时</w:t>
      </w:r>
      <w:r>
        <w:rPr>
          <w:rFonts w:hint="eastAsia"/>
        </w:rPr>
        <w:t xml:space="preserve">  </w:t>
      </w:r>
    </w:p>
    <w:p w14:paraId="441752B4" w14:textId="703D9710" w:rsidR="00A30187" w:rsidRDefault="00A30187" w:rsidP="00A30187">
      <w:r>
        <w:t xml:space="preserve">   - </w:t>
      </w:r>
      <w:r>
        <w:rPr>
          <w:rFonts w:hint="eastAsia"/>
        </w:rPr>
        <w:t>成因：月球轨道升交点进动对</w:t>
      </w:r>
      <w:r>
        <w:t>M₂</w:t>
      </w:r>
      <w:r>
        <w:rPr>
          <w:rFonts w:hint="eastAsia"/>
        </w:rPr>
        <w:t>的修正效应。</w:t>
      </w:r>
      <w:r>
        <w:t xml:space="preserve">  </w:t>
      </w:r>
    </w:p>
    <w:p w14:paraId="694432BF" w14:textId="69A81C55" w:rsidR="00A30187" w:rsidRDefault="00A30187" w:rsidP="00A30187">
      <w:pPr>
        <w:pStyle w:val="3"/>
        <w:rPr>
          <w:rFonts w:hint="eastAsia"/>
        </w:rPr>
      </w:pPr>
      <w:r>
        <w:rPr>
          <w:rFonts w:hint="eastAsia"/>
        </w:rPr>
        <w:t>三、其他重要分潮</w:t>
      </w:r>
    </w:p>
    <w:p w14:paraId="785BB6A1" w14:textId="75040B28" w:rsidR="00A30187" w:rsidRDefault="00A30187" w:rsidP="00A30187">
      <w:r>
        <w:t xml:space="preserve">- </w:t>
      </w:r>
      <w:r>
        <w:rPr>
          <w:rFonts w:hint="eastAsia"/>
        </w:rPr>
        <w:t>混合潮：如</w:t>
      </w:r>
      <w:r>
        <w:t>K₁</w:t>
      </w:r>
      <w:r>
        <w:rPr>
          <w:rFonts w:hint="eastAsia"/>
        </w:rPr>
        <w:t>和</w:t>
      </w:r>
      <w:r>
        <w:t>O₁</w:t>
      </w:r>
      <w:r>
        <w:rPr>
          <w:rFonts w:hint="eastAsia"/>
        </w:rPr>
        <w:t>的相互作用可能导致某些区域潮汐类型（全日潮、半日潮或混合潮）的变化。</w:t>
      </w:r>
      <w:r>
        <w:t xml:space="preserve">  </w:t>
      </w:r>
    </w:p>
    <w:p w14:paraId="717A383E" w14:textId="666058D0" w:rsidR="00A30187" w:rsidRDefault="00A30187" w:rsidP="00A30187">
      <w:r>
        <w:t xml:space="preserve">- </w:t>
      </w:r>
      <w:r>
        <w:rPr>
          <w:rFonts w:hint="eastAsia"/>
        </w:rPr>
        <w:t>浅水分潮（如</w:t>
      </w:r>
      <w:r>
        <w:t>M₄</w:t>
      </w:r>
      <w:r>
        <w:rPr>
          <w:rFonts w:hint="eastAsia"/>
        </w:rPr>
        <w:t>、</w:t>
      </w:r>
      <w:r>
        <w:t>MS₄</w:t>
      </w:r>
      <w:r>
        <w:rPr>
          <w:rFonts w:hint="eastAsia"/>
        </w:rPr>
        <w:t>）：由潮波在近岸浅水区非线性变形产生，周期更短（约</w:t>
      </w:r>
      <w:r>
        <w:t>6</w:t>
      </w:r>
      <w:r>
        <w:rPr>
          <w:rFonts w:hint="eastAsia"/>
        </w:rPr>
        <w:t>小时）。</w:t>
      </w:r>
      <w:r>
        <w:t xml:space="preserve">  </w:t>
      </w:r>
    </w:p>
    <w:p w14:paraId="7287F46E" w14:textId="7736F1CB" w:rsidR="00A30187" w:rsidRDefault="00A30187" w:rsidP="00A30187">
      <w:pPr>
        <w:pStyle w:val="3"/>
        <w:rPr>
          <w:rFonts w:hint="eastAsia"/>
        </w:rPr>
      </w:pPr>
      <w:r>
        <w:rPr>
          <w:rFonts w:hint="eastAsia"/>
        </w:rPr>
        <w:t>四、</w:t>
      </w:r>
      <w:r>
        <w:rPr>
          <w:rFonts w:ascii="微软雅黑" w:eastAsia="微软雅黑" w:hAnsi="微软雅黑" w:cs="微软雅黑" w:hint="eastAsia"/>
        </w:rPr>
        <w:t>实际</w:t>
      </w:r>
      <w:r>
        <w:rPr>
          <w:rFonts w:ascii="MS Mincho" w:eastAsia="MS Mincho" w:hAnsi="MS Mincho" w:cs="MS Mincho" w:hint="eastAsia"/>
        </w:rPr>
        <w:t>影响</w:t>
      </w:r>
    </w:p>
    <w:p w14:paraId="64B91260" w14:textId="2476B140" w:rsidR="00A30187" w:rsidRDefault="00A30187" w:rsidP="00A30187">
      <w:pPr>
        <w:rPr>
          <w:rFonts w:hint="eastAsia"/>
        </w:rPr>
      </w:pPr>
      <w:r>
        <w:rPr>
          <w:rFonts w:hint="eastAsia"/>
        </w:rPr>
        <w:t xml:space="preserve">- </w:t>
      </w:r>
      <w:r>
        <w:rPr>
          <w:rFonts w:hint="eastAsia"/>
        </w:rPr>
        <w:t>潮汐类型：</w:t>
      </w:r>
      <w:r>
        <w:rPr>
          <w:rFonts w:hint="eastAsia"/>
        </w:rPr>
        <w:t xml:space="preserve">  </w:t>
      </w:r>
    </w:p>
    <w:p w14:paraId="2B02D4CD" w14:textId="158E048B" w:rsidR="00A30187" w:rsidRDefault="00A30187" w:rsidP="00A30187">
      <w:r>
        <w:t xml:space="preserve">  - </w:t>
      </w:r>
      <w:r>
        <w:rPr>
          <w:rFonts w:hint="eastAsia"/>
        </w:rPr>
        <w:t>半日潮区（如中国东海）：</w:t>
      </w:r>
      <w:r>
        <w:t>M₂</w:t>
      </w:r>
      <w:r>
        <w:rPr>
          <w:rFonts w:hint="eastAsia"/>
        </w:rPr>
        <w:t>和</w:t>
      </w:r>
      <w:r>
        <w:t>S₂</w:t>
      </w:r>
      <w:r>
        <w:rPr>
          <w:rFonts w:hint="eastAsia"/>
        </w:rPr>
        <w:t>主导，每日两涨两落。</w:t>
      </w:r>
      <w:r>
        <w:t xml:space="preserve">  </w:t>
      </w:r>
    </w:p>
    <w:p w14:paraId="26AA93D7" w14:textId="31F0905B" w:rsidR="00A30187" w:rsidRDefault="00A30187" w:rsidP="00A30187">
      <w:r>
        <w:t xml:space="preserve">  - </w:t>
      </w:r>
      <w:r>
        <w:rPr>
          <w:rFonts w:hint="eastAsia"/>
        </w:rPr>
        <w:t>全日潮区（如南海北部）：</w:t>
      </w:r>
      <w:r>
        <w:t>K₁</w:t>
      </w:r>
      <w:r>
        <w:rPr>
          <w:rFonts w:hint="eastAsia"/>
        </w:rPr>
        <w:t>和</w:t>
      </w:r>
      <w:r>
        <w:t>O₁</w:t>
      </w:r>
      <w:r>
        <w:rPr>
          <w:rFonts w:hint="eastAsia"/>
        </w:rPr>
        <w:t>显著，每日一涨一落。</w:t>
      </w:r>
      <w:r>
        <w:t xml:space="preserve">  </w:t>
      </w:r>
    </w:p>
    <w:p w14:paraId="78F67100" w14:textId="1EA190AF" w:rsidR="00A30187" w:rsidRDefault="00A30187" w:rsidP="00A30187">
      <w:pPr>
        <w:rPr>
          <w:rFonts w:hint="eastAsia"/>
        </w:rPr>
      </w:pPr>
      <w:r>
        <w:rPr>
          <w:rFonts w:hint="eastAsia"/>
        </w:rPr>
        <w:t xml:space="preserve">  - </w:t>
      </w:r>
      <w:r>
        <w:rPr>
          <w:rFonts w:hint="eastAsia"/>
        </w:rPr>
        <w:t>混合潮区（如太平洋中部）：半日潮和全日潮分量强度相近，潮高不规则。</w:t>
      </w:r>
      <w:r>
        <w:rPr>
          <w:rFonts w:hint="eastAsia"/>
        </w:rPr>
        <w:t xml:space="preserve">  </w:t>
      </w:r>
    </w:p>
    <w:p w14:paraId="77E52423" w14:textId="77777777" w:rsidR="00A30187" w:rsidRDefault="00A30187" w:rsidP="00A30187">
      <w:r>
        <w:lastRenderedPageBreak/>
        <w:t xml:space="preserve">- </w:t>
      </w:r>
      <w:r>
        <w:rPr>
          <w:rFonts w:hint="eastAsia"/>
        </w:rPr>
        <w:t>天文大潮：当太阳（</w:t>
      </w:r>
      <w:r>
        <w:t>S₂</w:t>
      </w:r>
      <w:r>
        <w:rPr>
          <w:rFonts w:hint="eastAsia"/>
        </w:rPr>
        <w:t>）和月球（</w:t>
      </w:r>
      <w:r>
        <w:t>M₂</w:t>
      </w:r>
      <w:r>
        <w:rPr>
          <w:rFonts w:hint="eastAsia"/>
        </w:rPr>
        <w:t>）分潮相位叠加时，形成朔望大潮。</w:t>
      </w:r>
    </w:p>
    <w:p w14:paraId="47A9A6A7" w14:textId="3286CFD7" w:rsidR="00565EB8" w:rsidRDefault="00A30187" w:rsidP="00565EB8">
      <w:pPr>
        <w:pStyle w:val="3"/>
        <w:rPr>
          <w:rFonts w:hint="eastAsia"/>
          <w:lang w:eastAsia="zh-CN"/>
        </w:rPr>
      </w:pPr>
      <w:r>
        <w:rPr>
          <w:lang w:eastAsia="zh-CN"/>
        </w:rPr>
        <w:t xml:space="preserve">  </w:t>
      </w:r>
      <w:r w:rsidR="00565EB8">
        <w:rPr>
          <w:rFonts w:eastAsia="宋体" w:hint="eastAsia"/>
          <w:lang w:eastAsia="zh-CN"/>
        </w:rPr>
        <w:t>五</w:t>
      </w:r>
      <w:r w:rsidR="00565EB8">
        <w:rPr>
          <w:rFonts w:hint="eastAsia"/>
          <w:lang w:eastAsia="zh-CN"/>
        </w:rPr>
        <w:t>、五</w:t>
      </w:r>
      <w:r w:rsidR="00565EB8">
        <w:rPr>
          <w:rFonts w:ascii="微软雅黑" w:eastAsia="微软雅黑" w:hAnsi="微软雅黑" w:cs="微软雅黑" w:hint="eastAsia"/>
          <w:lang w:eastAsia="zh-CN"/>
        </w:rPr>
        <w:t>长</w:t>
      </w:r>
      <w:r w:rsidR="00565EB8">
        <w:rPr>
          <w:rFonts w:ascii="微软雅黑" w:eastAsia="微软雅黑" w:hAnsi="微软雅黑" w:cs="微软雅黑" w:hint="eastAsia"/>
          <w:lang w:eastAsia="zh-CN"/>
        </w:rPr>
        <w:t>（</w:t>
      </w:r>
      <w:r w:rsidR="00565EB8">
        <w:rPr>
          <w:rFonts w:hint="eastAsia"/>
          <w:lang w:eastAsia="zh-CN"/>
        </w:rPr>
        <w:t>半月</w:t>
      </w:r>
      <w:r w:rsidR="00565EB8">
        <w:rPr>
          <w:rFonts w:eastAsia="宋体" w:hint="eastAsia"/>
          <w:lang w:eastAsia="zh-CN"/>
        </w:rPr>
        <w:t>-</w:t>
      </w:r>
      <w:r w:rsidR="00565EB8">
        <w:rPr>
          <w:rFonts w:hint="eastAsia"/>
          <w:lang w:eastAsia="zh-CN"/>
        </w:rPr>
        <w:t>年周期</w:t>
      </w:r>
      <w:r w:rsidR="00565EB8">
        <w:rPr>
          <w:rFonts w:ascii="微软雅黑" w:eastAsia="微软雅黑" w:hAnsi="微软雅黑" w:cs="微软雅黑" w:hint="eastAsia"/>
          <w:lang w:eastAsia="zh-CN"/>
        </w:rPr>
        <w:t>）</w:t>
      </w:r>
      <w:r w:rsidR="00565EB8">
        <w:rPr>
          <w:rFonts w:hint="eastAsia"/>
          <w:lang w:eastAsia="zh-CN"/>
        </w:rPr>
        <w:t>分潮：</w:t>
      </w:r>
    </w:p>
    <w:p w14:paraId="526B3912" w14:textId="77777777" w:rsidR="00565EB8" w:rsidRDefault="00565EB8" w:rsidP="00565EB8">
      <w:pPr>
        <w:rPr>
          <w:rFonts w:hint="eastAsia"/>
        </w:rPr>
      </w:pPr>
      <w:r>
        <w:rPr>
          <w:rFonts w:hint="eastAsia"/>
        </w:rPr>
        <w:t>1. Mm</w:t>
      </w:r>
      <w:r>
        <w:rPr>
          <w:rFonts w:hint="eastAsia"/>
        </w:rPr>
        <w:t>（月赤纬周期）：约</w:t>
      </w:r>
      <w:r>
        <w:rPr>
          <w:rFonts w:hint="eastAsia"/>
        </w:rPr>
        <w:t>27.55</w:t>
      </w:r>
      <w:r>
        <w:rPr>
          <w:rFonts w:hint="eastAsia"/>
        </w:rPr>
        <w:t>天</w:t>
      </w:r>
    </w:p>
    <w:p w14:paraId="767950A9" w14:textId="77777777" w:rsidR="00565EB8" w:rsidRDefault="00565EB8" w:rsidP="00565EB8">
      <w:pPr>
        <w:rPr>
          <w:rFonts w:hint="eastAsia"/>
        </w:rPr>
      </w:pPr>
      <w:r>
        <w:rPr>
          <w:rFonts w:hint="eastAsia"/>
        </w:rPr>
        <w:t xml:space="preserve">2. </w:t>
      </w:r>
      <w:proofErr w:type="spellStart"/>
      <w:r>
        <w:rPr>
          <w:rFonts w:hint="eastAsia"/>
        </w:rPr>
        <w:t>Mf</w:t>
      </w:r>
      <w:proofErr w:type="spellEnd"/>
      <w:r>
        <w:rPr>
          <w:rFonts w:hint="eastAsia"/>
        </w:rPr>
        <w:t>（半月周期）：约</w:t>
      </w:r>
      <w:r>
        <w:rPr>
          <w:rFonts w:hint="eastAsia"/>
        </w:rPr>
        <w:t>13.66</w:t>
      </w:r>
      <w:r>
        <w:rPr>
          <w:rFonts w:hint="eastAsia"/>
        </w:rPr>
        <w:t>天</w:t>
      </w:r>
    </w:p>
    <w:p w14:paraId="27185D88" w14:textId="77777777" w:rsidR="00565EB8" w:rsidRDefault="00565EB8" w:rsidP="00565EB8">
      <w:pPr>
        <w:rPr>
          <w:rFonts w:hint="eastAsia"/>
        </w:rPr>
      </w:pPr>
      <w:r>
        <w:rPr>
          <w:rFonts w:hint="eastAsia"/>
        </w:rPr>
        <w:t xml:space="preserve">3. </w:t>
      </w:r>
      <w:proofErr w:type="spellStart"/>
      <w:r>
        <w:rPr>
          <w:rFonts w:hint="eastAsia"/>
        </w:rPr>
        <w:t>Ssa</w:t>
      </w:r>
      <w:proofErr w:type="spellEnd"/>
      <w:r>
        <w:rPr>
          <w:rFonts w:hint="eastAsia"/>
        </w:rPr>
        <w:t>（太阳半年周期）：约</w:t>
      </w:r>
      <w:r>
        <w:rPr>
          <w:rFonts w:hint="eastAsia"/>
        </w:rPr>
        <w:t>182.62</w:t>
      </w:r>
      <w:r>
        <w:rPr>
          <w:rFonts w:hint="eastAsia"/>
        </w:rPr>
        <w:t>天</w:t>
      </w:r>
    </w:p>
    <w:p w14:paraId="6CC8E0E0" w14:textId="77777777" w:rsidR="00565EB8" w:rsidRDefault="00565EB8" w:rsidP="00565EB8">
      <w:pPr>
        <w:rPr>
          <w:rFonts w:hint="eastAsia"/>
        </w:rPr>
      </w:pPr>
      <w:r>
        <w:rPr>
          <w:rFonts w:hint="eastAsia"/>
        </w:rPr>
        <w:t>4. Sa</w:t>
      </w:r>
      <w:r>
        <w:rPr>
          <w:rFonts w:hint="eastAsia"/>
        </w:rPr>
        <w:t>（太阳年周期）：约</w:t>
      </w:r>
      <w:r>
        <w:rPr>
          <w:rFonts w:hint="eastAsia"/>
        </w:rPr>
        <w:t>365.26</w:t>
      </w:r>
      <w:r>
        <w:rPr>
          <w:rFonts w:hint="eastAsia"/>
        </w:rPr>
        <w:t>天</w:t>
      </w:r>
    </w:p>
    <w:p w14:paraId="2159FB4C" w14:textId="7167F399" w:rsidR="00A30187" w:rsidRDefault="00565EB8" w:rsidP="00565EB8">
      <w:r>
        <w:rPr>
          <w:rFonts w:hint="eastAsia"/>
        </w:rPr>
        <w:t xml:space="preserve">5. </w:t>
      </w:r>
      <w:proofErr w:type="spellStart"/>
      <w:r>
        <w:rPr>
          <w:rFonts w:hint="eastAsia"/>
        </w:rPr>
        <w:t>Msf</w:t>
      </w:r>
      <w:proofErr w:type="spellEnd"/>
      <w:r>
        <w:rPr>
          <w:rFonts w:hint="eastAsia"/>
        </w:rPr>
        <w:t>（月</w:t>
      </w:r>
      <w:r>
        <w:rPr>
          <w:rFonts w:hint="eastAsia"/>
        </w:rPr>
        <w:t>-</w:t>
      </w:r>
      <w:r>
        <w:rPr>
          <w:rFonts w:hint="eastAsia"/>
        </w:rPr>
        <w:t>太阳合成周期）：约</w:t>
      </w:r>
      <w:r>
        <w:rPr>
          <w:rFonts w:hint="eastAsia"/>
        </w:rPr>
        <w:t>14.77</w:t>
      </w:r>
      <w:r>
        <w:rPr>
          <w:rFonts w:hint="eastAsia"/>
        </w:rPr>
        <w:t>天</w:t>
      </w:r>
    </w:p>
    <w:p w14:paraId="5710CEBB" w14:textId="77777777" w:rsidR="006D7999" w:rsidRDefault="006D7999" w:rsidP="006D7999">
      <w:pPr>
        <w:pStyle w:val="3"/>
      </w:pPr>
      <w:bookmarkStart w:id="2" w:name="_Toc424545325"/>
      <w:r>
        <w:rPr>
          <w:rFonts w:hint="eastAsia"/>
        </w:rPr>
        <w:t>1.1 Solid tides</w:t>
      </w:r>
      <w:bookmarkEnd w:id="2"/>
    </w:p>
    <w:p w14:paraId="3AD7C8A8" w14:textId="77777777" w:rsidR="00FB1F3C" w:rsidRDefault="00FB1F3C" w:rsidP="00FB1F3C">
      <w:pPr>
        <w:rPr>
          <w:rFonts w:eastAsiaTheme="minorEastAsia"/>
          <w:lang w:eastAsia="ja-JP"/>
        </w:rPr>
      </w:pPr>
      <w:r>
        <w:rPr>
          <w:rFonts w:eastAsiaTheme="minorEastAsia" w:hint="eastAsia"/>
          <w:lang w:eastAsia="ja-JP"/>
        </w:rPr>
        <w:t>"</w:t>
      </w:r>
      <w:r w:rsidR="006D7999">
        <w:rPr>
          <w:rFonts w:eastAsiaTheme="minorEastAsia" w:hint="eastAsia"/>
          <w:lang w:eastAsia="ja-JP"/>
        </w:rPr>
        <w:t>Solid tides</w:t>
      </w:r>
      <w:r>
        <w:rPr>
          <w:rFonts w:eastAsiaTheme="minorEastAsia" w:hint="eastAsia"/>
          <w:lang w:eastAsia="ja-JP"/>
        </w:rPr>
        <w:t>"</w:t>
      </w:r>
      <w:r w:rsidR="006D7999">
        <w:rPr>
          <w:rFonts w:eastAsiaTheme="minorEastAsia" w:hint="eastAsia"/>
          <w:lang w:eastAsia="ja-JP"/>
        </w:rPr>
        <w:t xml:space="preserve"> is </w:t>
      </w:r>
      <w:r>
        <w:rPr>
          <w:rFonts w:eastAsiaTheme="minorEastAsia" w:hint="eastAsia"/>
          <w:lang w:eastAsia="ja-JP"/>
        </w:rPr>
        <w:t xml:space="preserve">a </w:t>
      </w:r>
      <w:r w:rsidR="006D7999">
        <w:rPr>
          <w:rFonts w:eastAsiaTheme="minorEastAsia" w:hint="eastAsia"/>
          <w:lang w:eastAsia="ja-JP"/>
        </w:rPr>
        <w:t xml:space="preserve">fast calculator of synthetic solid tides. </w:t>
      </w:r>
      <w:r>
        <w:rPr>
          <w:rFonts w:eastAsiaTheme="minorEastAsia" w:hint="eastAsia"/>
          <w:lang w:eastAsia="ja-JP"/>
        </w:rPr>
        <w:t>The</w:t>
      </w:r>
      <w:r w:rsidRPr="00FB1F3C">
        <w:rPr>
          <w:rFonts w:eastAsiaTheme="minorEastAsia"/>
          <w:lang w:eastAsia="ja-JP"/>
        </w:rPr>
        <w:t xml:space="preserve"> tidal corrections of </w:t>
      </w:r>
      <w:r>
        <w:rPr>
          <w:rFonts w:eastAsiaTheme="minorEastAsia" w:hint="eastAsia"/>
          <w:lang w:eastAsia="ja-JP"/>
        </w:rPr>
        <w:t>surface</w:t>
      </w:r>
      <w:r w:rsidRPr="00FB1F3C">
        <w:rPr>
          <w:rFonts w:eastAsiaTheme="minorEastAsia"/>
          <w:lang w:eastAsia="ja-JP"/>
        </w:rPr>
        <w:t xml:space="preserve"> displacements caused</w:t>
      </w:r>
      <w:r>
        <w:rPr>
          <w:rFonts w:eastAsiaTheme="minorEastAsia" w:hint="eastAsia"/>
          <w:lang w:eastAsia="ja-JP"/>
        </w:rPr>
        <w:t xml:space="preserve"> </w:t>
      </w:r>
      <w:r w:rsidRPr="00FB1F3C">
        <w:rPr>
          <w:rFonts w:eastAsiaTheme="minorEastAsia"/>
          <w:lang w:eastAsia="ja-JP"/>
        </w:rPr>
        <w:t>by lunar and solar gravitational attraction</w:t>
      </w:r>
      <w:r>
        <w:rPr>
          <w:rFonts w:eastAsiaTheme="minorEastAsia" w:hint="eastAsia"/>
          <w:lang w:eastAsia="ja-JP"/>
        </w:rPr>
        <w:t xml:space="preserve"> are calculated using the </w:t>
      </w:r>
      <w:r w:rsidRPr="00FB1F3C">
        <w:rPr>
          <w:rFonts w:eastAsiaTheme="minorEastAsia"/>
          <w:lang w:eastAsia="ja-JP"/>
        </w:rPr>
        <w:t xml:space="preserve">nominal second degree and </w:t>
      </w:r>
      <w:r>
        <w:rPr>
          <w:rFonts w:eastAsiaTheme="minorEastAsia" w:hint="eastAsia"/>
          <w:lang w:eastAsia="ja-JP"/>
        </w:rPr>
        <w:t xml:space="preserve">the </w:t>
      </w:r>
      <w:r w:rsidRPr="00FB1F3C">
        <w:rPr>
          <w:rFonts w:eastAsiaTheme="minorEastAsia"/>
          <w:lang w:eastAsia="ja-JP"/>
        </w:rPr>
        <w:t xml:space="preserve">third degree love numbers and </w:t>
      </w:r>
      <w:r>
        <w:rPr>
          <w:rFonts w:eastAsiaTheme="minorEastAsia" w:hint="eastAsia"/>
          <w:lang w:eastAsia="ja-JP"/>
        </w:rPr>
        <w:t>S</w:t>
      </w:r>
      <w:r w:rsidRPr="00FB1F3C">
        <w:rPr>
          <w:rFonts w:eastAsiaTheme="minorEastAsia"/>
          <w:lang w:eastAsia="ja-JP"/>
        </w:rPr>
        <w:t>hida numbers</w:t>
      </w:r>
      <w:r>
        <w:rPr>
          <w:rFonts w:eastAsiaTheme="minorEastAsia" w:hint="eastAsia"/>
          <w:lang w:eastAsia="ja-JP"/>
        </w:rPr>
        <w:t xml:space="preserve"> (</w:t>
      </w:r>
      <w:r w:rsidRPr="00FB1F3C">
        <w:rPr>
          <w:rFonts w:eastAsiaTheme="minorEastAsia"/>
          <w:lang w:eastAsia="ja-JP"/>
        </w:rPr>
        <w:t>h20 = 0.6078</w:t>
      </w:r>
      <w:r>
        <w:rPr>
          <w:rFonts w:eastAsiaTheme="minorEastAsia" w:hint="eastAsia"/>
          <w:lang w:eastAsia="ja-JP"/>
        </w:rPr>
        <w:t xml:space="preserve">, </w:t>
      </w:r>
      <w:r w:rsidRPr="00FB1F3C">
        <w:rPr>
          <w:rFonts w:eastAsiaTheme="minorEastAsia"/>
          <w:lang w:eastAsia="ja-JP"/>
        </w:rPr>
        <w:t>l20 = 0.0847</w:t>
      </w:r>
      <w:r>
        <w:rPr>
          <w:rFonts w:eastAsiaTheme="minorEastAsia" w:hint="eastAsia"/>
          <w:lang w:eastAsia="ja-JP"/>
        </w:rPr>
        <w:t xml:space="preserve">, </w:t>
      </w:r>
      <w:r w:rsidRPr="00FB1F3C">
        <w:rPr>
          <w:rFonts w:eastAsiaTheme="minorEastAsia"/>
          <w:lang w:eastAsia="ja-JP"/>
        </w:rPr>
        <w:t>h3 = 0.292</w:t>
      </w:r>
      <w:r>
        <w:rPr>
          <w:rFonts w:eastAsiaTheme="minorEastAsia" w:hint="eastAsia"/>
          <w:lang w:eastAsia="ja-JP"/>
        </w:rPr>
        <w:t xml:space="preserve">, </w:t>
      </w:r>
      <w:r w:rsidRPr="00FB1F3C">
        <w:rPr>
          <w:rFonts w:eastAsiaTheme="minorEastAsia"/>
          <w:lang w:eastAsia="ja-JP"/>
        </w:rPr>
        <w:t>l3 = 0.015</w:t>
      </w:r>
      <w:r>
        <w:rPr>
          <w:rFonts w:eastAsiaTheme="minorEastAsia" w:hint="eastAsia"/>
          <w:lang w:eastAsia="ja-JP"/>
        </w:rPr>
        <w:t>)</w:t>
      </w:r>
      <w:r w:rsidR="00BB6CD9">
        <w:rPr>
          <w:rFonts w:eastAsiaTheme="minorEastAsia" w:hint="eastAsia"/>
          <w:lang w:eastAsia="ja-JP"/>
        </w:rPr>
        <w:t>.</w:t>
      </w:r>
    </w:p>
    <w:p w14:paraId="03399E04" w14:textId="77777777" w:rsidR="00BB6CD9" w:rsidRDefault="00BB6CD9" w:rsidP="00FB1F3C">
      <w:pPr>
        <w:rPr>
          <w:rFonts w:eastAsiaTheme="minorEastAsia"/>
          <w:lang w:eastAsia="ja-JP"/>
        </w:rPr>
      </w:pPr>
      <w:r>
        <w:rPr>
          <w:rFonts w:eastAsiaTheme="minorEastAsia" w:hint="eastAsia"/>
          <w:lang w:eastAsia="ja-JP"/>
        </w:rPr>
        <w:t>Strain tensor can be computed by:</w:t>
      </w:r>
    </w:p>
    <w:p w14:paraId="546FAFC8" w14:textId="77777777" w:rsidR="00BB6CD9" w:rsidRPr="008C3AC7" w:rsidRDefault="00000000" w:rsidP="008C3AC7">
      <w:pPr>
        <w:pStyle w:val="EQUATION0"/>
      </w:pPr>
      <m:oMath>
        <m:sSub>
          <m:sSubPr>
            <m:ctrlPr/>
          </m:sSubPr>
          <m:e>
            <m:r>
              <m:t>ε</m:t>
            </m:r>
          </m:e>
          <m:sub>
            <m:r>
              <m:t>xx</m:t>
            </m:r>
          </m:sub>
        </m:sSub>
        <m:r>
          <m:rPr>
            <m:sty m:val="p"/>
          </m:rPr>
          <m:t>=</m:t>
        </m:r>
        <m:sSub>
          <m:sSubPr>
            <m:ctrlPr/>
          </m:sSubPr>
          <m:e>
            <m:r>
              <m:t>ε</m:t>
            </m:r>
          </m:e>
          <m:sub>
            <m:r>
              <m:t>λλ</m:t>
            </m:r>
          </m:sub>
        </m:sSub>
        <m:r>
          <m:rPr>
            <m:sty m:val="p"/>
          </m:rPr>
          <m:t>=</m:t>
        </m:r>
        <m:f>
          <m:fPr>
            <m:ctrlPr/>
          </m:fPr>
          <m:num>
            <m:r>
              <m:rPr>
                <m:sty m:val="p"/>
              </m:rPr>
              <m:t>1</m:t>
            </m:r>
          </m:num>
          <m:den>
            <m:r>
              <m:t>r</m:t>
            </m:r>
            <m:r>
              <m:rPr>
                <m:sty m:val="p"/>
              </m:rPr>
              <m:t>*cos⁡(</m:t>
            </m:r>
            <m:r>
              <m:t>φ</m:t>
            </m:r>
            <m:r>
              <m:rPr>
                <m:sty m:val="p"/>
              </m:rPr>
              <m:t>)</m:t>
            </m:r>
          </m:den>
        </m:f>
        <m:f>
          <m:fPr>
            <m:ctrlPr/>
          </m:fPr>
          <m:num>
            <m:r>
              <m:t>∂</m:t>
            </m:r>
            <m:sSub>
              <m:sSubPr>
                <m:ctrlPr/>
              </m:sSubPr>
              <m:e>
                <m:r>
                  <m:t>u</m:t>
                </m:r>
              </m:e>
              <m:sub>
                <m:r>
                  <m:t>λ</m:t>
                </m:r>
              </m:sub>
            </m:sSub>
          </m:num>
          <m:den>
            <m:r>
              <m:t>∂λ</m:t>
            </m:r>
          </m:den>
        </m:f>
        <m:r>
          <m:rPr>
            <m:sty m:val="p"/>
          </m:rPr>
          <m:t>-</m:t>
        </m:r>
        <m:f>
          <m:fPr>
            <m:ctrlPr/>
          </m:fPr>
          <m:num>
            <m:r>
              <m:rPr>
                <m:sty m:val="p"/>
              </m:rPr>
              <m:t>tan⁡(</m:t>
            </m:r>
            <m:r>
              <m:t>φ</m:t>
            </m:r>
            <m:r>
              <m:rPr>
                <m:sty m:val="p"/>
              </m:rPr>
              <m:t>)</m:t>
            </m:r>
          </m:num>
          <m:den>
            <m:r>
              <m:t>r</m:t>
            </m:r>
          </m:den>
        </m:f>
        <m:sSub>
          <m:sSubPr>
            <m:ctrlPr/>
          </m:sSubPr>
          <m:e>
            <m:r>
              <m:t>u</m:t>
            </m:r>
          </m:e>
          <m:sub>
            <m:r>
              <m:t>φ</m:t>
            </m:r>
          </m:sub>
        </m:sSub>
        <m:r>
          <m:rPr>
            <m:sty m:val="p"/>
          </m:rPr>
          <m:t>+</m:t>
        </m:r>
        <m:f>
          <m:fPr>
            <m:ctrlPr/>
          </m:fPr>
          <m:num>
            <m:sSub>
              <m:sSubPr>
                <m:ctrlPr/>
              </m:sSubPr>
              <m:e>
                <m:r>
                  <m:t>u</m:t>
                </m:r>
              </m:e>
              <m:sub>
                <m:r>
                  <m:t>r</m:t>
                </m:r>
              </m:sub>
            </m:sSub>
          </m:num>
          <m:den>
            <m:r>
              <m:t>r</m:t>
            </m:r>
          </m:den>
        </m:f>
      </m:oMath>
      <w:r w:rsidR="00EE0D41" w:rsidRPr="008C3AC7">
        <w:rPr>
          <w:rFonts w:hint="eastAsia"/>
        </w:rPr>
        <w:tab/>
        <w:t>(1)</w:t>
      </w:r>
    </w:p>
    <w:p w14:paraId="5BB76B91" w14:textId="77777777" w:rsidR="004A02BE" w:rsidRPr="008C3AC7" w:rsidRDefault="00000000" w:rsidP="008C3AC7">
      <w:pPr>
        <w:pStyle w:val="EQUATION0"/>
      </w:pPr>
      <m:oMath>
        <m:sSub>
          <m:sSubPr>
            <m:ctrlPr/>
          </m:sSubPr>
          <m:e>
            <m:r>
              <m:t>ε</m:t>
            </m:r>
          </m:e>
          <m:sub>
            <m:r>
              <m:t>yy</m:t>
            </m:r>
          </m:sub>
        </m:sSub>
        <m:r>
          <m:rPr>
            <m:sty m:val="p"/>
          </m:rPr>
          <m:t>=</m:t>
        </m:r>
        <m:sSub>
          <m:sSubPr>
            <m:ctrlPr/>
          </m:sSubPr>
          <m:e>
            <m:r>
              <m:t>ε</m:t>
            </m:r>
          </m:e>
          <m:sub>
            <m:r>
              <m:t>φφ</m:t>
            </m:r>
          </m:sub>
        </m:sSub>
        <m:r>
          <m:rPr>
            <m:sty m:val="p"/>
          </m:rPr>
          <m:t>=</m:t>
        </m:r>
        <m:f>
          <m:fPr>
            <m:ctrlPr/>
          </m:fPr>
          <m:num>
            <m:r>
              <m:rPr>
                <m:sty m:val="p"/>
              </m:rPr>
              <m:t>1</m:t>
            </m:r>
          </m:num>
          <m:den>
            <m:r>
              <m:t>r</m:t>
            </m:r>
          </m:den>
        </m:f>
        <m:f>
          <m:fPr>
            <m:ctrlPr/>
          </m:fPr>
          <m:num>
            <m:r>
              <m:t>∂</m:t>
            </m:r>
            <m:sSub>
              <m:sSubPr>
                <m:ctrlPr/>
              </m:sSubPr>
              <m:e>
                <m:r>
                  <m:t>u</m:t>
                </m:r>
              </m:e>
              <m:sub>
                <m:r>
                  <m:t>φ</m:t>
                </m:r>
              </m:sub>
            </m:sSub>
          </m:num>
          <m:den>
            <m:r>
              <m:t>∂φ</m:t>
            </m:r>
          </m:den>
        </m:f>
        <m:r>
          <m:rPr>
            <m:sty m:val="p"/>
          </m:rPr>
          <m:t>+</m:t>
        </m:r>
        <m:f>
          <m:fPr>
            <m:ctrlPr/>
          </m:fPr>
          <m:num>
            <m:sSub>
              <m:sSubPr>
                <m:ctrlPr/>
              </m:sSubPr>
              <m:e>
                <m:r>
                  <m:t>u</m:t>
                </m:r>
              </m:e>
              <m:sub>
                <m:r>
                  <m:t>r</m:t>
                </m:r>
              </m:sub>
            </m:sSub>
          </m:num>
          <m:den>
            <m:r>
              <m:t>R</m:t>
            </m:r>
          </m:den>
        </m:f>
      </m:oMath>
      <w:r w:rsidR="008C3AC7" w:rsidRPr="008C3AC7">
        <w:rPr>
          <w:rFonts w:hint="eastAsia"/>
        </w:rPr>
        <w:tab/>
        <w:t>(2)</w:t>
      </w:r>
    </w:p>
    <w:p w14:paraId="26A67757" w14:textId="77777777" w:rsidR="004A02BE" w:rsidRPr="008C3AC7" w:rsidRDefault="00000000" w:rsidP="008C3AC7">
      <w:pPr>
        <w:pStyle w:val="EQUATION0"/>
      </w:pPr>
      <m:oMath>
        <m:sSub>
          <m:sSubPr>
            <m:ctrlPr/>
          </m:sSubPr>
          <m:e>
            <m:r>
              <m:rPr>
                <m:sty m:val="p"/>
              </m:rPr>
              <m:t>2</m:t>
            </m:r>
            <m:r>
              <m:t>ε</m:t>
            </m:r>
          </m:e>
          <m:sub>
            <m:r>
              <m:t>xy</m:t>
            </m:r>
          </m:sub>
        </m:sSub>
        <m:r>
          <m:rPr>
            <m:sty m:val="p"/>
          </m:rPr>
          <m:t>=</m:t>
        </m:r>
        <m:sSub>
          <m:sSubPr>
            <m:ctrlPr/>
          </m:sSubPr>
          <m:e>
            <m:r>
              <m:rPr>
                <m:sty m:val="p"/>
              </m:rPr>
              <m:t>2</m:t>
            </m:r>
            <m:r>
              <m:t>ε</m:t>
            </m:r>
          </m:e>
          <m:sub>
            <m:r>
              <m:t>λφ</m:t>
            </m:r>
          </m:sub>
        </m:sSub>
        <m:r>
          <m:rPr>
            <m:sty m:val="p"/>
          </m:rPr>
          <m:t>=</m:t>
        </m:r>
        <m:f>
          <m:fPr>
            <m:ctrlPr/>
          </m:fPr>
          <m:num>
            <m:r>
              <m:rPr>
                <m:sty m:val="p"/>
              </m:rPr>
              <m:t>1</m:t>
            </m:r>
          </m:num>
          <m:den>
            <m:r>
              <m:t>r</m:t>
            </m:r>
            <m:r>
              <m:rPr>
                <m:sty m:val="p"/>
              </m:rPr>
              <m:t>*cos⁡(</m:t>
            </m:r>
            <m:r>
              <m:t>φ</m:t>
            </m:r>
            <m:r>
              <m:rPr>
                <m:sty m:val="p"/>
              </m:rPr>
              <m:t>)</m:t>
            </m:r>
          </m:den>
        </m:f>
        <m:f>
          <m:fPr>
            <m:ctrlPr/>
          </m:fPr>
          <m:num>
            <m:r>
              <m:t>∂</m:t>
            </m:r>
            <m:sSub>
              <m:sSubPr>
                <m:ctrlPr/>
              </m:sSubPr>
              <m:e>
                <m:r>
                  <m:t>u</m:t>
                </m:r>
              </m:e>
              <m:sub>
                <m:r>
                  <m:t>λ</m:t>
                </m:r>
              </m:sub>
            </m:sSub>
          </m:num>
          <m:den>
            <m:r>
              <m:t>∂λ</m:t>
            </m:r>
          </m:den>
        </m:f>
        <m:r>
          <m:rPr>
            <m:sty m:val="p"/>
          </m:rPr>
          <m:t>+</m:t>
        </m:r>
        <m:f>
          <m:fPr>
            <m:ctrlPr/>
          </m:fPr>
          <m:num>
            <m:r>
              <m:rPr>
                <m:sty m:val="p"/>
              </m:rPr>
              <m:t>tan⁡(</m:t>
            </m:r>
            <m:r>
              <m:t>φ</m:t>
            </m:r>
            <m:r>
              <m:rPr>
                <m:sty m:val="p"/>
              </m:rPr>
              <m:t>)</m:t>
            </m:r>
          </m:num>
          <m:den>
            <m:r>
              <m:t>r</m:t>
            </m:r>
          </m:den>
        </m:f>
        <m:sSub>
          <m:sSubPr>
            <m:ctrlPr/>
          </m:sSubPr>
          <m:e>
            <m:r>
              <m:t>u</m:t>
            </m:r>
          </m:e>
          <m:sub>
            <m:r>
              <m:t>λ</m:t>
            </m:r>
          </m:sub>
        </m:sSub>
        <m:r>
          <m:rPr>
            <m:sty m:val="p"/>
          </m:rPr>
          <m:t>+</m:t>
        </m:r>
        <m:f>
          <m:fPr>
            <m:ctrlPr/>
          </m:fPr>
          <m:num>
            <m:r>
              <m:t>∂</m:t>
            </m:r>
            <m:sSub>
              <m:sSubPr>
                <m:ctrlPr/>
              </m:sSubPr>
              <m:e>
                <m:r>
                  <m:t>u</m:t>
                </m:r>
              </m:e>
              <m:sub>
                <m:r>
                  <m:t>λ</m:t>
                </m:r>
              </m:sub>
            </m:sSub>
          </m:num>
          <m:den>
            <m:r>
              <m:t>∂φ</m:t>
            </m:r>
          </m:den>
        </m:f>
      </m:oMath>
      <w:r w:rsidR="008C3AC7" w:rsidRPr="008C3AC7">
        <w:rPr>
          <w:rFonts w:hint="eastAsia"/>
        </w:rPr>
        <w:tab/>
        <w:t>(3)</w:t>
      </w:r>
    </w:p>
    <w:p w14:paraId="5B3CFA07" w14:textId="77777777" w:rsidR="00BB6CD9" w:rsidRDefault="00BB6CD9" w:rsidP="00FB1F3C">
      <w:pPr>
        <w:rPr>
          <w:rFonts w:eastAsiaTheme="minorEastAsia"/>
          <w:lang w:eastAsia="ja-JP"/>
        </w:rPr>
      </w:pPr>
      <w:r>
        <w:rPr>
          <w:rFonts w:eastAsiaTheme="minorEastAsia" w:hint="eastAsia"/>
          <w:lang w:eastAsia="ja-JP"/>
        </w:rPr>
        <w:t xml:space="preserve">where z (r, radial, upward), x(eastward), y(northward), </w:t>
      </w:r>
      <w:r>
        <w:rPr>
          <w:rFonts w:eastAsiaTheme="minorEastAsia"/>
          <w:lang w:eastAsia="ja-JP"/>
        </w:rPr>
        <w:t>λ</w:t>
      </w:r>
      <w:r>
        <w:rPr>
          <w:rFonts w:eastAsiaTheme="minorEastAsia" w:hint="eastAsia"/>
          <w:lang w:eastAsia="ja-JP"/>
        </w:rPr>
        <w:t xml:space="preserve">, </w:t>
      </w:r>
      <w:r>
        <w:rPr>
          <w:rFonts w:eastAsiaTheme="minorEastAsia"/>
          <w:lang w:eastAsia="ja-JP"/>
        </w:rPr>
        <w:t>ϕ</w:t>
      </w:r>
      <w:r>
        <w:rPr>
          <w:rFonts w:eastAsiaTheme="minorEastAsia" w:hint="eastAsia"/>
          <w:lang w:eastAsia="ja-JP"/>
        </w:rPr>
        <w:t xml:space="preserve"> are longitude and latitude, respectively.</w:t>
      </w:r>
    </w:p>
    <w:p w14:paraId="4D50CBF0" w14:textId="77777777" w:rsidR="00BB6CD9" w:rsidRDefault="0064242E" w:rsidP="00FB1F3C">
      <w:pPr>
        <w:rPr>
          <w:rFonts w:eastAsiaTheme="minorEastAsia"/>
          <w:lang w:eastAsia="ja-JP"/>
        </w:rPr>
      </w:pPr>
      <w:r>
        <w:rPr>
          <w:rFonts w:eastAsiaTheme="minorEastAsia" w:hint="eastAsia"/>
          <w:lang w:eastAsia="ja-JP"/>
        </w:rPr>
        <w:t>Near the earth's surface, where the boundary is stress-free, the vertical strain can be estimated by:</w:t>
      </w:r>
    </w:p>
    <w:p w14:paraId="2FAC9785" w14:textId="77777777" w:rsidR="0019335F" w:rsidRPr="0019335F" w:rsidRDefault="00000000" w:rsidP="0019335F">
      <w:pPr>
        <w:pStyle w:val="EQUATION0"/>
      </w:pPr>
      <m:oMathPara>
        <m:oMathParaPr>
          <m:jc m:val="left"/>
        </m:oMathParaPr>
        <m:oMath>
          <m:sSub>
            <m:sSubPr>
              <m:ctrlPr/>
            </m:sSubPr>
            <m:e>
              <m:r>
                <m:t>ε</m:t>
              </m:r>
            </m:e>
            <m:sub>
              <m:r>
                <m:t>zz</m:t>
              </m:r>
            </m:sub>
          </m:sSub>
          <m:r>
            <m:rPr>
              <m:sty m:val="p"/>
            </m:rPr>
            <m:t>=</m:t>
          </m:r>
          <m:sSub>
            <m:sSubPr>
              <m:ctrlPr/>
            </m:sSubPr>
            <m:e>
              <m:r>
                <m:t>ε</m:t>
              </m:r>
            </m:e>
            <m:sub>
              <m:r>
                <m:t>rr</m:t>
              </m:r>
            </m:sub>
          </m:sSub>
          <m:r>
            <m:rPr>
              <m:sty m:val="p"/>
            </m:rPr>
            <m:t>=</m:t>
          </m:r>
          <m:f>
            <m:fPr>
              <m:ctrlPr/>
            </m:fPr>
            <m:num>
              <m:r>
                <m:rPr>
                  <m:sty m:val="p"/>
                </m:rPr>
                <m:t>-λ</m:t>
              </m:r>
            </m:num>
            <m:den>
              <m:r>
                <m:t>λ</m:t>
              </m:r>
              <m:r>
                <m:rPr>
                  <m:sty m:val="p"/>
                </m:rPr>
                <m:t>+2</m:t>
              </m:r>
              <m:r>
                <m:t>μ</m:t>
              </m:r>
            </m:den>
          </m:f>
          <m:d>
            <m:dPr>
              <m:ctrlPr/>
            </m:dPr>
            <m:e>
              <m:sSub>
                <m:sSubPr>
                  <m:ctrlPr/>
                </m:sSubPr>
                <m:e>
                  <m:r>
                    <m:t>ε</m:t>
                  </m:r>
                </m:e>
                <m:sub>
                  <m:r>
                    <m:t>xx</m:t>
                  </m:r>
                </m:sub>
              </m:sSub>
              <m:r>
                <m:rPr>
                  <m:sty m:val="p"/>
                </m:rPr>
                <m:t>+</m:t>
              </m:r>
              <m:sSub>
                <m:sSubPr>
                  <m:ctrlPr/>
                </m:sSubPr>
                <m:e>
                  <m:r>
                    <m:t>ε</m:t>
                  </m:r>
                </m:e>
                <m:sub>
                  <m:r>
                    <m:t>yy</m:t>
                  </m:r>
                </m:sub>
              </m:sSub>
            </m:e>
          </m:d>
        </m:oMath>
      </m:oMathPara>
    </w:p>
    <w:p w14:paraId="0B3DA149" w14:textId="77777777" w:rsidR="0064242E" w:rsidRPr="0019335F" w:rsidRDefault="0019335F" w:rsidP="008C3AC7">
      <w:pPr>
        <w:pStyle w:val="EQUATION0"/>
        <w:rPr>
          <w:rFonts w:ascii="Times New Roman" w:hAnsi="Times New Roman"/>
        </w:rPr>
      </w:pPr>
      <m:oMath>
        <m:r>
          <m:rPr>
            <m:sty m:val="p"/>
          </m:rPr>
          <m:t>=-</m:t>
        </m:r>
        <m:f>
          <m:fPr>
            <m:ctrlPr/>
          </m:fPr>
          <m:num>
            <m:r>
              <m:rPr>
                <m:sty m:val="p"/>
              </m:rPr>
              <m:t>1</m:t>
            </m:r>
          </m:num>
          <m:den>
            <m:r>
              <m:rPr>
                <m:sty m:val="p"/>
              </m:rPr>
              <m:t>3</m:t>
            </m:r>
          </m:den>
        </m:f>
        <m:d>
          <m:dPr>
            <m:ctrlPr/>
          </m:dPr>
          <m:e>
            <m:sSub>
              <m:sSubPr>
                <m:ctrlPr/>
              </m:sSubPr>
              <m:e>
                <m:r>
                  <m:t>ε</m:t>
                </m:r>
              </m:e>
              <m:sub>
                <m:r>
                  <m:t>xx</m:t>
                </m:r>
              </m:sub>
            </m:sSub>
            <m:r>
              <m:rPr>
                <m:sty m:val="p"/>
              </m:rPr>
              <m:t>+</m:t>
            </m:r>
            <m:sSub>
              <m:sSubPr>
                <m:ctrlPr/>
              </m:sSubPr>
              <m:e>
                <m:r>
                  <m:t>ε</m:t>
                </m:r>
              </m:e>
              <m:sub>
                <m:r>
                  <m:t>yy</m:t>
                </m:r>
              </m:sub>
            </m:sSub>
          </m:e>
        </m:d>
        <m:r>
          <m:rPr>
            <m:sty m:val="p"/>
          </m:rPr>
          <m:t xml:space="preserve">  (ν=0.25)</m:t>
        </m:r>
      </m:oMath>
      <w:r>
        <w:rPr>
          <w:rFonts w:hint="eastAsia"/>
        </w:rPr>
        <w:tab/>
      </w:r>
      <w:r w:rsidR="008C3AC7">
        <w:rPr>
          <w:rFonts w:hint="eastAsia"/>
        </w:rPr>
        <w:t>(4)</w:t>
      </w:r>
    </w:p>
    <w:p w14:paraId="56612A6F" w14:textId="77777777" w:rsidR="00DC64A4" w:rsidRDefault="0019335F" w:rsidP="00FA20C5">
      <w:r>
        <w:rPr>
          <w:rFonts w:hint="eastAsia"/>
        </w:rPr>
        <w:t xml:space="preserve">From </w:t>
      </w:r>
      <w:r>
        <w:rPr>
          <w:rFonts w:hint="eastAsia"/>
          <w:lang w:eastAsia="ja-JP"/>
        </w:rPr>
        <w:t>(4)</w:t>
      </w:r>
      <w:r>
        <w:rPr>
          <w:rFonts w:hint="eastAsia"/>
        </w:rPr>
        <w:t xml:space="preserve">, the ratio of volumetric strain to area strain in the near surface region is about 2/3. </w:t>
      </w:r>
      <w:r w:rsidR="008C3AC7">
        <w:t>Following</w:t>
      </w:r>
      <w:r w:rsidR="00DC64A4">
        <w:rPr>
          <w:rFonts w:hint="eastAsia"/>
        </w:rPr>
        <w:t xml:space="preserve"> approximation works quite well and thus can be used to estimate shear strain </w:t>
      </w:r>
      <w:r w:rsidR="00DC64A4">
        <w:t>components</w:t>
      </w:r>
      <w:r w:rsidR="00DC64A4">
        <w:rPr>
          <w:rFonts w:hint="eastAsia"/>
        </w:rPr>
        <w:t xml:space="preserve"> </w:t>
      </w:r>
      <w:r>
        <w:rPr>
          <w:rFonts w:hint="eastAsia"/>
        </w:rPr>
        <w:t>on</w:t>
      </w:r>
      <w:r w:rsidR="00DC64A4">
        <w:rPr>
          <w:rFonts w:hint="eastAsia"/>
        </w:rPr>
        <w:t xml:space="preserve"> vertical planes from tilt.</w:t>
      </w:r>
    </w:p>
    <w:p w14:paraId="68A5D803" w14:textId="77777777" w:rsidR="00DC64A4" w:rsidRDefault="00DC64A4" w:rsidP="00DC64A4">
      <w:pPr>
        <w:pStyle w:val="EQUATION0"/>
      </w:pPr>
      <w:r>
        <w:rPr>
          <w:rFonts w:ascii="Times New Roman" w:hAnsi="Times New Roman" w:hint="eastAsia"/>
        </w:rPr>
        <w:t xml:space="preserve"> </w:t>
      </w:r>
      <m:oMath>
        <m:sSub>
          <m:sSubPr>
            <m:ctrlPr/>
          </m:sSubPr>
          <m:e>
            <m:r>
              <m:t>ε</m:t>
            </m:r>
          </m:e>
          <m:sub>
            <m:r>
              <m:t>xz</m:t>
            </m:r>
          </m:sub>
        </m:sSub>
        <m:r>
          <m:rPr>
            <m:sty m:val="p"/>
          </m:rPr>
          <m:t>≈-1.8</m:t>
        </m:r>
        <m:sSub>
          <m:sSubPr>
            <m:ctrlPr/>
          </m:sSubPr>
          <m:e>
            <m:r>
              <m:t>T</m:t>
            </m:r>
          </m:e>
          <m:sub>
            <m:r>
              <m:t>e</m:t>
            </m:r>
          </m:sub>
        </m:sSub>
      </m:oMath>
      <w:r>
        <w:rPr>
          <w:rFonts w:hint="eastAsia"/>
        </w:rPr>
        <w:tab/>
        <w:t>(5)</w:t>
      </w:r>
    </w:p>
    <w:p w14:paraId="3D5CD650" w14:textId="77777777" w:rsidR="00DC64A4" w:rsidRDefault="00DC64A4" w:rsidP="00DC64A4">
      <w:pPr>
        <w:pStyle w:val="EQUATION0"/>
      </w:pPr>
      <w:r>
        <w:rPr>
          <w:rFonts w:ascii="Times New Roman" w:hAnsi="Times New Roman" w:hint="eastAsia"/>
        </w:rPr>
        <w:t xml:space="preserve"> </w:t>
      </w:r>
      <m:oMath>
        <m:sSub>
          <m:sSubPr>
            <m:ctrlPr/>
          </m:sSubPr>
          <m:e>
            <m:r>
              <m:t>ε</m:t>
            </m:r>
          </m:e>
          <m:sub>
            <m:r>
              <m:t>yz</m:t>
            </m:r>
          </m:sub>
        </m:sSub>
        <m:r>
          <m:rPr>
            <m:sty m:val="p"/>
          </m:rPr>
          <m:t>≈0.375</m:t>
        </m:r>
        <m:sSub>
          <m:sSubPr>
            <m:ctrlPr/>
          </m:sSubPr>
          <m:e>
            <m:r>
              <m:t>T</m:t>
            </m:r>
          </m:e>
          <m:sub>
            <m:r>
              <m:t>n</m:t>
            </m:r>
          </m:sub>
        </m:sSub>
      </m:oMath>
      <w:r>
        <w:rPr>
          <w:rFonts w:hint="eastAsia"/>
        </w:rPr>
        <w:tab/>
        <w:t>(5)</w:t>
      </w:r>
    </w:p>
    <w:p w14:paraId="2D969221" w14:textId="77777777" w:rsidR="00FA20C5" w:rsidRDefault="00FA20C5" w:rsidP="00FA20C5">
      <w:pPr>
        <w:rPr>
          <w:rFonts w:eastAsiaTheme="minorEastAsia"/>
          <w:lang w:eastAsia="ja-JP"/>
        </w:rPr>
      </w:pPr>
      <w:r>
        <w:rPr>
          <w:rFonts w:eastAsiaTheme="minorEastAsia" w:hint="eastAsia"/>
          <w:lang w:eastAsia="ja-JP"/>
        </w:rPr>
        <w:t xml:space="preserve">where </w:t>
      </w:r>
      <w:proofErr w:type="spellStart"/>
      <w:r>
        <w:rPr>
          <w:rFonts w:eastAsiaTheme="minorEastAsia" w:hint="eastAsia"/>
          <w:lang w:eastAsia="ja-JP"/>
        </w:rPr>
        <w:t>Te</w:t>
      </w:r>
      <w:proofErr w:type="spellEnd"/>
      <w:r>
        <w:rPr>
          <w:rFonts w:eastAsiaTheme="minorEastAsia" w:hint="eastAsia"/>
          <w:lang w:eastAsia="ja-JP"/>
        </w:rPr>
        <w:t xml:space="preserve"> (positive for upward-east) and </w:t>
      </w:r>
      <w:proofErr w:type="gramStart"/>
      <w:r>
        <w:rPr>
          <w:rFonts w:eastAsiaTheme="minorEastAsia" w:hint="eastAsia"/>
          <w:lang w:eastAsia="ja-JP"/>
        </w:rPr>
        <w:t>Tn(</w:t>
      </w:r>
      <w:proofErr w:type="gramEnd"/>
      <w:r>
        <w:rPr>
          <w:rFonts w:eastAsiaTheme="minorEastAsia" w:hint="eastAsia"/>
          <w:lang w:eastAsia="ja-JP"/>
        </w:rPr>
        <w:t xml:space="preserve">positive for upward-north) are </w:t>
      </w:r>
      <w:r w:rsidR="00976CD5">
        <w:rPr>
          <w:rFonts w:eastAsiaTheme="minorEastAsia" w:hint="eastAsia"/>
          <w:lang w:eastAsia="ja-JP"/>
        </w:rPr>
        <w:t>titles along north direction and east direction</w:t>
      </w:r>
      <w:r>
        <w:rPr>
          <w:rFonts w:eastAsiaTheme="minorEastAsia" w:hint="eastAsia"/>
          <w:lang w:eastAsia="ja-JP"/>
        </w:rPr>
        <w:t>, respectively.</w:t>
      </w:r>
    </w:p>
    <w:p w14:paraId="0470D861" w14:textId="77777777" w:rsidR="00785E76" w:rsidRDefault="00785E76" w:rsidP="00976CD5">
      <w:pPr>
        <w:pStyle w:val="3"/>
      </w:pPr>
      <w:bookmarkStart w:id="3" w:name="_Toc424545326"/>
      <w:r>
        <w:rPr>
          <w:rFonts w:hint="eastAsia"/>
        </w:rPr>
        <w:t>1.2 Gotic2</w:t>
      </w:r>
      <w:bookmarkEnd w:id="3"/>
    </w:p>
    <w:p w14:paraId="7829B34A" w14:textId="77777777" w:rsidR="00785E76" w:rsidRDefault="00456877" w:rsidP="008C3AC7">
      <w:pPr>
        <w:pStyle w:val="EQUATION0"/>
        <w:rPr>
          <w:rFonts w:eastAsia="宋体"/>
          <w:lang w:eastAsia="zh-CN"/>
        </w:rPr>
      </w:pPr>
      <w:r>
        <w:rPr>
          <w:rFonts w:hint="eastAsia"/>
        </w:rPr>
        <w:t>Gotic2 is a program developed by</w:t>
      </w:r>
      <w:r w:rsidRPr="00456877">
        <w:rPr>
          <w:rFonts w:hint="eastAsia"/>
        </w:rPr>
        <w:t xml:space="preserve"> </w:t>
      </w:r>
      <w:r w:rsidRPr="00456877">
        <w:rPr>
          <w:noProof/>
        </w:rPr>
        <w:t>Matsumoto et al.</w:t>
      </w:r>
      <w:r>
        <w:rPr>
          <w:rFonts w:hint="eastAsia"/>
        </w:rPr>
        <w:t xml:space="preserve"> </w:t>
      </w:r>
      <w:r w:rsidRPr="00456877">
        <w:rPr>
          <w:rFonts w:hint="eastAsia"/>
        </w:rPr>
        <w:t>for</w:t>
      </w:r>
      <w:r>
        <w:rPr>
          <w:rFonts w:hint="eastAsia"/>
        </w:rPr>
        <w:t xml:space="preserve"> prediction theoretical solid tide</w:t>
      </w:r>
      <w:r w:rsidR="00976CD5">
        <w:rPr>
          <w:rFonts w:hint="eastAsia"/>
        </w:rPr>
        <w:t>s</w:t>
      </w:r>
      <w:r>
        <w:rPr>
          <w:rFonts w:hint="eastAsia"/>
        </w:rPr>
        <w:t xml:space="preserve"> and ocean load</w:t>
      </w:r>
      <w:r w:rsidR="00976CD5">
        <w:rPr>
          <w:rFonts w:hint="eastAsia"/>
        </w:rPr>
        <w:t>ing effects</w:t>
      </w:r>
      <w:r w:rsidRPr="00456877">
        <w:rPr>
          <w:rFonts w:hint="eastAsia"/>
        </w:rPr>
        <w:t xml:space="preserve"> </w:t>
      </w:r>
      <w:r>
        <w:lastRenderedPageBreak/>
        <w:fldChar w:fldCharType="begin"/>
      </w:r>
      <w:r>
        <w:instrText xml:space="preserve"> ADDIN EN.CITE &lt;EndNote&gt;&lt;Cite&gt;&lt;Author&gt;Matsumoto&lt;/Author&gt;&lt;Year&gt;2000&lt;/Year&gt;&lt;RecNum&gt;5565&lt;/RecNum&gt;&lt;DisplayText&gt;[&lt;style face="italic"&gt;Matsumoto et al.&lt;/style&gt;, 2001; &lt;style face="italic"&gt;Matsumoto et al.&lt;/style&gt;, 2000]&lt;/DisplayText&gt;&lt;record&gt;&lt;rec-number&gt;5565&lt;/rec-number&gt;&lt;foreign-keys&gt;&lt;key app="EN" db-id="wzztfr20kfxp9pevzxyv99f2df09awpfp90d" timestamp="1436678196"&gt;5565&lt;/key&gt;&lt;/foreign-keys&gt;&lt;ref-type name="Journal Article"&gt;17&lt;/ref-type&gt;&lt;contributors&gt;&lt;authors&gt;&lt;author&gt;Matsumoto, Koji&lt;/author&gt;&lt;author&gt;Takanezawa, Takashi&lt;/author&gt;&lt;author&gt;Ooe, Masatsugu&lt;/author&gt;&lt;/authors&gt;&lt;/contributors&gt;&lt;titles&gt;&lt;title&gt;Ocean tide models developed by assimilating TOPEX/POSEIDON altimeter data into hydrodynamical model: a global model and a regional model around Japan&lt;/title&gt;&lt;secondary-title&gt;Journal of Oceanography&lt;/secondary-title&gt;&lt;/titles&gt;&lt;periodical&gt;&lt;full-title&gt;Journal of Oceanography&lt;/full-title&gt;&lt;/periodical&gt;&lt;pages&gt;567-581&lt;/pages&gt;&lt;volume&gt;56&lt;/volume&gt;&lt;number&gt;5&lt;/number&gt;&lt;dates&gt;&lt;year&gt;2000&lt;/year&gt;&lt;/dates&gt;&lt;isbn&gt;0916-8370&lt;/isbn&gt;&lt;urls&gt;&lt;/urls&gt;&lt;/record&gt;&lt;/Cite&gt;&lt;Cite&gt;&lt;Author&gt;Matsumoto&lt;/Author&gt;&lt;Year&gt;2001&lt;/Year&gt;&lt;RecNum&gt;5566&lt;/RecNum&gt;&lt;record&gt;&lt;rec-number&gt;5566&lt;/rec-number&gt;&lt;foreign-keys&gt;&lt;key app="EN" db-id="wzztfr20kfxp9pevzxyv99f2df09awpfp90d" timestamp="1436678444"&gt;5566&lt;/key&gt;&lt;/foreign-keys&gt;&lt;ref-type name="Journal Article"&gt;17&lt;/ref-type&gt;&lt;contributors&gt;&lt;authors&gt;&lt;author&gt;Matsumoto, Koji&lt;/author&gt;&lt;author&gt;Sato, Tadahiro&lt;/author&gt;&lt;author&gt;Takanezawa, Takashi&lt;/author&gt;&lt;author&gt;Ooe, Masatsugu&lt;/author&gt;&lt;/authors&gt;&lt;/contributors&gt;&lt;titles&gt;&lt;title&gt;GOTIC2: A Program for Computati</w:instrText>
      </w:r>
      <w:r>
        <w:rPr>
          <w:rFonts w:hint="eastAsia"/>
        </w:rPr>
        <w:instrText>on of Oceanic Tidal Loading Effect&lt;/title&gt;&lt;secondary-title&gt;</w:instrText>
      </w:r>
      <w:r>
        <w:rPr>
          <w:rFonts w:hint="eastAsia"/>
        </w:rPr>
        <w:instrText>測地学会誌</w:instrText>
      </w:r>
      <w:r>
        <w:rPr>
          <w:rFonts w:hint="eastAsia"/>
        </w:rPr>
        <w:instrText>&lt;/secondary-title&gt;&lt;/titles&gt;&lt;periodical&gt;&lt;full-title&gt;</w:instrText>
      </w:r>
      <w:r>
        <w:rPr>
          <w:rFonts w:hint="eastAsia"/>
        </w:rPr>
        <w:instrText>測地学会誌</w:instrText>
      </w:r>
      <w:r>
        <w:rPr>
          <w:rFonts w:hint="eastAsia"/>
        </w:rPr>
        <w:instrText>&lt;/full-title&gt;&lt;/periodical&gt;&lt;pages&gt;243-248&lt;/pages&gt;&lt;volume&gt;47&lt;/volume&gt;&lt;number&gt;1&lt;/number&gt;&lt;dates&gt;&lt;year&gt;2001&lt;/year&gt;&lt;/dates&gt;&lt;isbn&gt;0038-0830&lt;/i</w:instrText>
      </w:r>
      <w:r>
        <w:instrText>sbn&gt;&lt;urls&gt;&lt;/urls&gt;&lt;/record&gt;&lt;/Cite&gt;&lt;/EndNote&gt;</w:instrText>
      </w:r>
      <w:r>
        <w:fldChar w:fldCharType="separate"/>
      </w:r>
      <w:r>
        <w:rPr>
          <w:noProof/>
        </w:rPr>
        <w:t>[</w:t>
      </w:r>
      <w:r w:rsidRPr="00456877">
        <w:rPr>
          <w:i/>
          <w:noProof/>
        </w:rPr>
        <w:t>Matsumoto et al.</w:t>
      </w:r>
      <w:r>
        <w:rPr>
          <w:noProof/>
        </w:rPr>
        <w:t xml:space="preserve">, 2001; </w:t>
      </w:r>
      <w:r w:rsidRPr="00456877">
        <w:rPr>
          <w:i/>
          <w:noProof/>
        </w:rPr>
        <w:t>Matsumoto et al.</w:t>
      </w:r>
      <w:r>
        <w:rPr>
          <w:noProof/>
        </w:rPr>
        <w:t>, 2000]</w:t>
      </w:r>
      <w:r>
        <w:fldChar w:fldCharType="end"/>
      </w:r>
      <w:r>
        <w:rPr>
          <w:rFonts w:hint="eastAsia"/>
        </w:rPr>
        <w:t>.</w:t>
      </w:r>
      <w:r w:rsidR="00976CD5">
        <w:rPr>
          <w:rFonts w:hint="eastAsia"/>
        </w:rPr>
        <w:t xml:space="preserve"> </w:t>
      </w:r>
    </w:p>
    <w:p w14:paraId="4C541A4E" w14:textId="77777777" w:rsidR="00A30187" w:rsidRPr="00A30187" w:rsidRDefault="00A30187" w:rsidP="008C3AC7">
      <w:pPr>
        <w:pStyle w:val="EQUATION0"/>
        <w:rPr>
          <w:rFonts w:eastAsia="宋体" w:hint="eastAsia"/>
          <w:lang w:eastAsia="zh-CN"/>
        </w:rPr>
      </w:pPr>
    </w:p>
    <w:p w14:paraId="72D0049B" w14:textId="77777777" w:rsidR="0064242E" w:rsidRPr="0064242E" w:rsidRDefault="0064242E" w:rsidP="00FB1F3C">
      <w:pPr>
        <w:rPr>
          <w:rFonts w:eastAsiaTheme="minorEastAsia"/>
        </w:rPr>
      </w:pPr>
    </w:p>
    <w:p w14:paraId="314DAFB6" w14:textId="77777777" w:rsidR="00011494" w:rsidRPr="00507935" w:rsidRDefault="009D1AA9" w:rsidP="00A30187">
      <w:pPr>
        <w:pStyle w:val="2"/>
      </w:pPr>
      <w:bookmarkStart w:id="4" w:name="_Toc424545327"/>
      <w:r>
        <w:rPr>
          <w:rFonts w:hint="eastAsia"/>
        </w:rPr>
        <w:t>2.</w:t>
      </w:r>
      <w:r w:rsidR="00011494" w:rsidRPr="00507935">
        <w:t xml:space="preserve"> </w:t>
      </w:r>
      <w:r>
        <w:rPr>
          <w:rFonts w:hint="eastAsia"/>
        </w:rPr>
        <w:t>"Earth tides" layer in GeoTaos_map</w:t>
      </w:r>
      <w:bookmarkEnd w:id="4"/>
    </w:p>
    <w:p w14:paraId="0C5AA745" w14:textId="77777777" w:rsidR="0033139B" w:rsidRDefault="00011494" w:rsidP="008C3AC7">
      <w:pPr>
        <w:pStyle w:val="EQUATION0"/>
      </w:pPr>
      <w:r>
        <w:t xml:space="preserve"> </w:t>
      </w:r>
      <w:r w:rsidR="0033139B">
        <w:rPr>
          <w:rFonts w:hint="eastAsia"/>
        </w:rPr>
        <w:t xml:space="preserve">2.1 Time series of tidal deformation </w:t>
      </w:r>
    </w:p>
    <w:tbl>
      <w:tblPr>
        <w:tblStyle w:val="afb"/>
        <w:tblW w:w="0" w:type="auto"/>
        <w:tblInd w:w="210" w:type="dxa"/>
        <w:tblLook w:val="04A0" w:firstRow="1" w:lastRow="0" w:firstColumn="1" w:lastColumn="0" w:noHBand="0" w:noVBand="1"/>
      </w:tblPr>
      <w:tblGrid>
        <w:gridCol w:w="4986"/>
        <w:gridCol w:w="4376"/>
      </w:tblGrid>
      <w:tr w:rsidR="00976CD5" w14:paraId="1424B21C" w14:textId="77777777" w:rsidTr="00976CD5">
        <w:tc>
          <w:tcPr>
            <w:tcW w:w="4681" w:type="dxa"/>
            <w:vMerge w:val="restart"/>
          </w:tcPr>
          <w:p w14:paraId="0CCFC6DB" w14:textId="77777777" w:rsidR="00976CD5" w:rsidRDefault="00976CD5" w:rsidP="008C3AC7">
            <w:pPr>
              <w:pStyle w:val="EQUATION0"/>
              <w:ind w:leftChars="0" w:left="0" w:firstLineChars="0" w:firstLine="0"/>
            </w:pPr>
            <w:r>
              <w:rPr>
                <w:noProof/>
              </w:rPr>
              <w:drawing>
                <wp:inline distT="0" distB="0" distL="0" distR="0" wp14:anchorId="5EE5BEE4" wp14:editId="2ED9093F">
                  <wp:extent cx="2896106" cy="2438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6106" cy="2438400"/>
                          </a:xfrm>
                          <a:prstGeom prst="rect">
                            <a:avLst/>
                          </a:prstGeom>
                          <a:noFill/>
                          <a:ln>
                            <a:noFill/>
                          </a:ln>
                        </pic:spPr>
                      </pic:pic>
                    </a:graphicData>
                  </a:graphic>
                </wp:inline>
              </w:drawing>
            </w:r>
          </w:p>
        </w:tc>
        <w:tc>
          <w:tcPr>
            <w:tcW w:w="4681" w:type="dxa"/>
          </w:tcPr>
          <w:p w14:paraId="1A0C694C" w14:textId="77777777" w:rsidR="00976CD5" w:rsidRDefault="00976CD5" w:rsidP="00976CD5">
            <w:pPr>
              <w:pStyle w:val="Codes-9pt"/>
              <w:ind w:leftChars="1" w:left="285" w:hangingChars="157" w:hanging="283"/>
              <w:rPr>
                <w:rFonts w:eastAsiaTheme="minorEastAsia" w:hint="eastAsia"/>
              </w:rPr>
            </w:pPr>
            <w:r>
              <w:rPr>
                <w:rFonts w:hint="eastAsia"/>
              </w:rPr>
              <w:t xml:space="preserve">[1] Define </w:t>
            </w:r>
            <w:r>
              <w:rPr>
                <w:rFonts w:eastAsiaTheme="minorEastAsia" w:hint="eastAsia"/>
              </w:rPr>
              <w:t>longitude and latitude in degree</w:t>
            </w:r>
            <w:r>
              <w:rPr>
                <w:rFonts w:hint="eastAsia"/>
              </w:rPr>
              <w:t>.</w:t>
            </w:r>
          </w:p>
          <w:p w14:paraId="693042C0" w14:textId="77777777" w:rsidR="00976CD5" w:rsidRDefault="00976CD5" w:rsidP="00976CD5">
            <w:pPr>
              <w:pStyle w:val="Codes-9pt"/>
              <w:ind w:leftChars="1" w:left="285" w:hangingChars="157" w:hanging="283"/>
              <w:rPr>
                <w:rFonts w:eastAsiaTheme="minorEastAsia" w:hint="eastAsia"/>
              </w:rPr>
            </w:pPr>
            <w:r>
              <w:rPr>
                <w:rFonts w:eastAsiaTheme="minorEastAsia" w:hint="eastAsia"/>
              </w:rPr>
              <w:t>[2] Give altitude in meter</w:t>
            </w:r>
          </w:p>
          <w:p w14:paraId="7B7DBE27" w14:textId="77777777" w:rsidR="00976CD5" w:rsidRDefault="00976CD5" w:rsidP="00976CD5">
            <w:pPr>
              <w:pStyle w:val="Codes-9pt"/>
              <w:ind w:leftChars="1" w:left="285" w:hangingChars="157" w:hanging="283"/>
              <w:rPr>
                <w:rFonts w:eastAsiaTheme="minorEastAsia" w:hint="eastAsia"/>
              </w:rPr>
            </w:pPr>
            <w:r>
              <w:rPr>
                <w:rFonts w:eastAsiaTheme="minorEastAsia" w:hint="eastAsia"/>
              </w:rPr>
              <w:t>[3] Time zone</w:t>
            </w:r>
          </w:p>
          <w:p w14:paraId="21F4C86B" w14:textId="77777777" w:rsidR="00976CD5" w:rsidRDefault="00976CD5" w:rsidP="00976CD5">
            <w:pPr>
              <w:pStyle w:val="Codes-9pt"/>
              <w:ind w:leftChars="1" w:left="285" w:hangingChars="157" w:hanging="283"/>
              <w:rPr>
                <w:rFonts w:eastAsiaTheme="minorEastAsia" w:hint="eastAsia"/>
              </w:rPr>
            </w:pPr>
            <w:r>
              <w:rPr>
                <w:rFonts w:eastAsiaTheme="minorEastAsia" w:hint="eastAsia"/>
              </w:rPr>
              <w:t>[4] Time or start time of a period</w:t>
            </w:r>
          </w:p>
          <w:p w14:paraId="46B97A3A" w14:textId="77777777" w:rsidR="00976CD5" w:rsidRDefault="00976CD5" w:rsidP="00976CD5">
            <w:pPr>
              <w:pStyle w:val="Codes-9pt"/>
              <w:ind w:leftChars="1" w:left="285" w:hangingChars="157" w:hanging="283"/>
              <w:rPr>
                <w:rFonts w:eastAsiaTheme="minorEastAsia" w:hint="eastAsia"/>
              </w:rPr>
            </w:pPr>
            <w:r>
              <w:rPr>
                <w:rFonts w:eastAsiaTheme="minorEastAsia" w:hint="eastAsia"/>
              </w:rPr>
              <w:t>[5] Days of the period and interval in minute</w:t>
            </w:r>
          </w:p>
          <w:p w14:paraId="5492D63D" w14:textId="77777777" w:rsidR="00976CD5" w:rsidRPr="00E14B71" w:rsidRDefault="00976CD5" w:rsidP="00976CD5">
            <w:pPr>
              <w:pStyle w:val="Codes-9pt"/>
              <w:ind w:leftChars="1" w:left="285" w:hangingChars="157" w:hanging="283"/>
              <w:rPr>
                <w:rFonts w:eastAsiaTheme="minorEastAsia" w:hint="eastAsia"/>
              </w:rPr>
            </w:pPr>
            <w:r>
              <w:rPr>
                <w:rFonts w:eastAsiaTheme="minorEastAsia" w:hint="eastAsia"/>
              </w:rPr>
              <w:t>[6] Click [Run] to calculate the time series.</w:t>
            </w:r>
          </w:p>
          <w:p w14:paraId="2031D3D4" w14:textId="77777777" w:rsidR="00976CD5" w:rsidRDefault="00976CD5" w:rsidP="005B2EBE">
            <w:pPr>
              <w:pStyle w:val="Codes-9pt"/>
              <w:rPr>
                <w:rFonts w:hint="eastAsia"/>
              </w:rPr>
            </w:pPr>
            <w:r>
              <w:rPr>
                <w:rFonts w:hint="eastAsia"/>
              </w:rPr>
              <w:t>[7]-[9] Options for ocean load</w:t>
            </w:r>
          </w:p>
          <w:p w14:paraId="3298348C" w14:textId="77777777" w:rsidR="005B2EBE" w:rsidRDefault="005B2EBE" w:rsidP="005B2EBE">
            <w:pPr>
              <w:pStyle w:val="Codes-9pt"/>
              <w:rPr>
                <w:rFonts w:hint="eastAsia"/>
              </w:rPr>
            </w:pPr>
            <w:r>
              <w:rPr>
                <w:rFonts w:hint="eastAsia"/>
              </w:rPr>
              <w:t xml:space="preserve">[11] </w:t>
            </w:r>
            <w:r>
              <w:rPr>
                <w:rFonts w:eastAsiaTheme="minorEastAsia" w:hint="eastAsia"/>
              </w:rPr>
              <w:t>Click [Run] to calculate the time series</w:t>
            </w:r>
            <w:r>
              <w:rPr>
                <w:rFonts w:hint="eastAsia"/>
              </w:rPr>
              <w:t xml:space="preserve"> using Gotic2</w:t>
            </w:r>
            <w:r>
              <w:rPr>
                <w:rFonts w:eastAsiaTheme="minorEastAsia" w:hint="eastAsia"/>
              </w:rPr>
              <w:t>.</w:t>
            </w:r>
          </w:p>
        </w:tc>
      </w:tr>
      <w:tr w:rsidR="00976CD5" w14:paraId="1845F6CB" w14:textId="77777777" w:rsidTr="00976CD5">
        <w:tc>
          <w:tcPr>
            <w:tcW w:w="4681" w:type="dxa"/>
            <w:vMerge/>
          </w:tcPr>
          <w:p w14:paraId="5ED18814" w14:textId="77777777" w:rsidR="00976CD5" w:rsidRDefault="00976CD5" w:rsidP="008C3AC7">
            <w:pPr>
              <w:pStyle w:val="EQUATION0"/>
              <w:ind w:leftChars="0" w:left="0" w:firstLineChars="0" w:firstLine="0"/>
            </w:pPr>
          </w:p>
        </w:tc>
        <w:tc>
          <w:tcPr>
            <w:tcW w:w="4681" w:type="dxa"/>
          </w:tcPr>
          <w:p w14:paraId="275E520A" w14:textId="77777777" w:rsidR="00976CD5" w:rsidRDefault="00976CD5" w:rsidP="00976CD5">
            <w:pPr>
              <w:pStyle w:val="Codes-9pt"/>
              <w:ind w:leftChars="1" w:left="285" w:hangingChars="157" w:hanging="283"/>
              <w:rPr>
                <w:rFonts w:eastAsiaTheme="minorEastAsia" w:hint="eastAsia"/>
              </w:rPr>
            </w:pPr>
            <w:r>
              <w:rPr>
                <w:rFonts w:eastAsiaTheme="minorEastAsia" w:hint="eastAsia"/>
              </w:rPr>
              <w:t>[13] Number of grids in EW and NS directions</w:t>
            </w:r>
          </w:p>
          <w:p w14:paraId="687E1D40" w14:textId="77777777" w:rsidR="00976CD5" w:rsidRDefault="00976CD5" w:rsidP="00976CD5">
            <w:pPr>
              <w:pStyle w:val="Codes-9pt"/>
              <w:ind w:leftChars="1" w:left="285" w:hangingChars="157" w:hanging="283"/>
              <w:rPr>
                <w:rFonts w:eastAsiaTheme="minorEastAsia" w:hint="eastAsia"/>
              </w:rPr>
            </w:pPr>
            <w:r>
              <w:rPr>
                <w:rFonts w:eastAsiaTheme="minorEastAsia" w:hint="eastAsia"/>
              </w:rPr>
              <w:t>[14] Z range in meter</w:t>
            </w:r>
          </w:p>
          <w:p w14:paraId="4935155D" w14:textId="77777777" w:rsidR="00976CD5" w:rsidRDefault="00976CD5" w:rsidP="00976CD5">
            <w:pPr>
              <w:pStyle w:val="Codes-9pt"/>
              <w:ind w:leftChars="1" w:left="285" w:hangingChars="157" w:hanging="283"/>
              <w:rPr>
                <w:rFonts w:eastAsiaTheme="minorEastAsia" w:hint="eastAsia"/>
              </w:rPr>
            </w:pPr>
            <w:r>
              <w:rPr>
                <w:rFonts w:eastAsiaTheme="minorEastAsia" w:hint="eastAsia"/>
              </w:rPr>
              <w:t>[15] Grid number in vertical direction</w:t>
            </w:r>
          </w:p>
          <w:p w14:paraId="148166F5" w14:textId="77777777" w:rsidR="00976CD5" w:rsidRDefault="00976CD5" w:rsidP="00976CD5">
            <w:pPr>
              <w:pStyle w:val="Codes-9pt"/>
              <w:ind w:leftChars="1" w:left="285" w:hangingChars="157" w:hanging="283"/>
              <w:rPr>
                <w:rFonts w:eastAsiaTheme="minorEastAsia" w:hint="eastAsia"/>
              </w:rPr>
            </w:pPr>
            <w:r>
              <w:rPr>
                <w:rFonts w:eastAsiaTheme="minorEastAsia" w:hint="eastAsia"/>
              </w:rPr>
              <w:t>[16] Click [3D Mesh] to calculate tidal deformation at 3D Meshes. The results are stored in 3D mesh map and will be added to the "Base image" group.</w:t>
            </w:r>
          </w:p>
          <w:p w14:paraId="43577422" w14:textId="77777777" w:rsidR="00976CD5" w:rsidRDefault="005B2EBE" w:rsidP="00976CD5">
            <w:pPr>
              <w:pStyle w:val="Codes-9pt"/>
              <w:tabs>
                <w:tab w:val="clear" w:pos="216"/>
                <w:tab w:val="left" w:pos="284"/>
              </w:tabs>
              <w:rPr>
                <w:rFonts w:eastAsiaTheme="minorEastAsia" w:hint="eastAsia"/>
              </w:rPr>
            </w:pPr>
            <w:r>
              <w:rPr>
                <w:rFonts w:eastAsiaTheme="minorEastAsia" w:hint="eastAsia"/>
              </w:rPr>
              <w:t xml:space="preserve">[18] Selection for including tidal stress in </w:t>
            </w:r>
            <w:proofErr w:type="spellStart"/>
            <w:r>
              <w:rPr>
                <w:rFonts w:eastAsiaTheme="minorEastAsia" w:hint="eastAsia"/>
              </w:rPr>
              <w:t>dCFS</w:t>
            </w:r>
            <w:proofErr w:type="spellEnd"/>
            <w:r>
              <w:rPr>
                <w:rFonts w:eastAsiaTheme="minorEastAsia" w:hint="eastAsia"/>
              </w:rPr>
              <w:t xml:space="preserve"> calculation</w:t>
            </w:r>
          </w:p>
          <w:p w14:paraId="0D0F1FDC" w14:textId="77777777" w:rsidR="00976CD5" w:rsidRPr="005B2EBE" w:rsidRDefault="00976CD5" w:rsidP="008C3AC7">
            <w:pPr>
              <w:pStyle w:val="EQUATION0"/>
              <w:ind w:leftChars="0" w:left="0" w:firstLineChars="0" w:firstLine="0"/>
            </w:pPr>
          </w:p>
        </w:tc>
      </w:tr>
      <w:tr w:rsidR="00976CD5" w14:paraId="293FAA4E" w14:textId="77777777" w:rsidTr="00976CD5">
        <w:tc>
          <w:tcPr>
            <w:tcW w:w="4681" w:type="dxa"/>
            <w:vMerge/>
          </w:tcPr>
          <w:p w14:paraId="4F19823E" w14:textId="77777777" w:rsidR="00976CD5" w:rsidRDefault="00976CD5" w:rsidP="008C3AC7">
            <w:pPr>
              <w:pStyle w:val="EQUATION0"/>
              <w:ind w:leftChars="0" w:left="0" w:firstLineChars="0" w:firstLine="0"/>
            </w:pPr>
          </w:p>
        </w:tc>
        <w:tc>
          <w:tcPr>
            <w:tcW w:w="4681" w:type="dxa"/>
          </w:tcPr>
          <w:p w14:paraId="20A65CB7" w14:textId="77777777" w:rsidR="00976CD5" w:rsidRDefault="00976CD5" w:rsidP="008C3AC7">
            <w:pPr>
              <w:pStyle w:val="EQUATION0"/>
              <w:ind w:leftChars="0" w:left="0" w:firstLineChars="0" w:firstLine="0"/>
            </w:pPr>
          </w:p>
        </w:tc>
      </w:tr>
    </w:tbl>
    <w:p w14:paraId="0A75334D" w14:textId="77777777" w:rsidR="00976CD5" w:rsidRDefault="00976CD5" w:rsidP="008C3AC7">
      <w:pPr>
        <w:pStyle w:val="EQUATION0"/>
      </w:pPr>
    </w:p>
    <w:p w14:paraId="4D3DD6F5" w14:textId="77777777" w:rsidR="0040464E" w:rsidRDefault="00EB5382" w:rsidP="0040464E">
      <w:pPr>
        <w:jc w:val="center"/>
        <w:rPr>
          <w:rFonts w:eastAsiaTheme="minorEastAsia"/>
          <w:lang w:eastAsia="ja-JP"/>
        </w:rPr>
      </w:pPr>
      <w:r>
        <w:rPr>
          <w:rFonts w:eastAsiaTheme="minorEastAsia" w:hint="eastAsia"/>
          <w:noProof/>
          <w:lang w:eastAsia="ja-JP"/>
        </w:rPr>
        <w:lastRenderedPageBreak/>
        <w:drawing>
          <wp:inline distT="0" distB="0" distL="0" distR="0" wp14:anchorId="57447640" wp14:editId="78795036">
            <wp:extent cx="4911088" cy="3683318"/>
            <wp:effectExtent l="19050" t="0" r="3812"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srcRect/>
                    <a:stretch>
                      <a:fillRect/>
                    </a:stretch>
                  </pic:blipFill>
                  <pic:spPr bwMode="auto">
                    <a:xfrm>
                      <a:off x="0" y="0"/>
                      <a:ext cx="4916344" cy="3687260"/>
                    </a:xfrm>
                    <a:prstGeom prst="rect">
                      <a:avLst/>
                    </a:prstGeom>
                    <a:noFill/>
                    <a:ln w="9525">
                      <a:noFill/>
                      <a:miter lim="800000"/>
                      <a:headEnd/>
                      <a:tailEnd/>
                    </a:ln>
                  </pic:spPr>
                </pic:pic>
              </a:graphicData>
            </a:graphic>
          </wp:inline>
        </w:drawing>
      </w:r>
    </w:p>
    <w:p w14:paraId="586C4181" w14:textId="77777777" w:rsidR="00EB5382" w:rsidRPr="0040464E" w:rsidRDefault="00EB5382" w:rsidP="00EB5382">
      <w:pPr>
        <w:jc w:val="center"/>
        <w:rPr>
          <w:rFonts w:eastAsiaTheme="minorEastAsia"/>
          <w:lang w:eastAsia="ja-JP"/>
        </w:rPr>
      </w:pPr>
      <w:r>
        <w:rPr>
          <w:rFonts w:eastAsiaTheme="minorEastAsia" w:hint="eastAsia"/>
          <w:lang w:eastAsia="ja-JP"/>
        </w:rPr>
        <w:t>Tidal deformation calculated at a given position for a period</w:t>
      </w:r>
    </w:p>
    <w:p w14:paraId="4C19DD29" w14:textId="77777777" w:rsidR="0040464E" w:rsidRDefault="00C04076" w:rsidP="0040464E">
      <w:pPr>
        <w:jc w:val="center"/>
        <w:rPr>
          <w:rFonts w:eastAsiaTheme="minorEastAsia"/>
          <w:lang w:eastAsia="ja-JP"/>
        </w:rPr>
      </w:pPr>
      <w:r>
        <w:rPr>
          <w:rFonts w:eastAsiaTheme="minorEastAsia"/>
          <w:noProof/>
          <w:lang w:eastAsia="ja-JP"/>
        </w:rPr>
        <w:drawing>
          <wp:inline distT="0" distB="0" distL="0" distR="0" wp14:anchorId="61071516" wp14:editId="67C0D55D">
            <wp:extent cx="4944533" cy="3708400"/>
            <wp:effectExtent l="19050" t="0" r="8467"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4945646" cy="3709235"/>
                    </a:xfrm>
                    <a:prstGeom prst="rect">
                      <a:avLst/>
                    </a:prstGeom>
                    <a:noFill/>
                    <a:ln w="9525">
                      <a:noFill/>
                      <a:miter lim="800000"/>
                      <a:headEnd/>
                      <a:tailEnd/>
                    </a:ln>
                  </pic:spPr>
                </pic:pic>
              </a:graphicData>
            </a:graphic>
          </wp:inline>
        </w:drawing>
      </w:r>
    </w:p>
    <w:p w14:paraId="17464BEF" w14:textId="77777777" w:rsidR="00456877" w:rsidRDefault="00EB5382" w:rsidP="0040464E">
      <w:pPr>
        <w:jc w:val="center"/>
        <w:rPr>
          <w:rFonts w:eastAsiaTheme="minorEastAsia"/>
          <w:lang w:eastAsia="ja-JP"/>
        </w:rPr>
      </w:pPr>
      <w:r>
        <w:rPr>
          <w:rFonts w:eastAsiaTheme="minorEastAsia" w:hint="eastAsia"/>
          <w:lang w:eastAsia="ja-JP"/>
        </w:rPr>
        <w:t>Tidal deformation calculated on 2D/3D meshes</w:t>
      </w:r>
    </w:p>
    <w:p w14:paraId="7EDBC1B9" w14:textId="77777777" w:rsidR="00456877" w:rsidRDefault="00456877" w:rsidP="0040464E">
      <w:pPr>
        <w:jc w:val="center"/>
        <w:rPr>
          <w:rFonts w:eastAsiaTheme="minorEastAsia"/>
          <w:lang w:eastAsia="ja-JP"/>
        </w:rPr>
      </w:pPr>
    </w:p>
    <w:p w14:paraId="4FA3D55C" w14:textId="77777777" w:rsidR="00EE0D41" w:rsidRDefault="00EE0D41" w:rsidP="00A30187">
      <w:pPr>
        <w:pStyle w:val="2"/>
      </w:pPr>
      <w:bookmarkStart w:id="5" w:name="_Toc424545328"/>
      <w:r>
        <w:rPr>
          <w:rFonts w:hint="eastAsia"/>
        </w:rPr>
        <w:t>References</w:t>
      </w:r>
      <w:bookmarkEnd w:id="5"/>
    </w:p>
    <w:p w14:paraId="5B3D0DB3" w14:textId="77777777" w:rsidR="00EE0D41" w:rsidRDefault="00EE0D41" w:rsidP="00EE0D41">
      <w:pPr>
        <w:jc w:val="left"/>
        <w:rPr>
          <w:rFonts w:eastAsiaTheme="minorEastAsia"/>
          <w:lang w:eastAsia="ja-JP"/>
        </w:rPr>
      </w:pPr>
    </w:p>
    <w:p w14:paraId="50437FB7" w14:textId="77777777" w:rsidR="005B2EBE" w:rsidRPr="005B2EBE" w:rsidRDefault="00456877" w:rsidP="00E3740F">
      <w:pPr>
        <w:rPr>
          <w:noProof/>
        </w:rPr>
      </w:pPr>
      <w:r>
        <w:rPr>
          <w:rFonts w:eastAsiaTheme="minorEastAsia"/>
          <w:noProof/>
          <w:lang w:eastAsia="ja-JP"/>
        </w:rPr>
        <w:fldChar w:fldCharType="begin"/>
      </w:r>
      <w:r>
        <w:rPr>
          <w:rFonts w:eastAsiaTheme="minorEastAsia"/>
          <w:lang w:eastAsia="ja-JP"/>
        </w:rPr>
        <w:instrText xml:space="preserve"> ADDIN EN.REFLIST </w:instrText>
      </w:r>
      <w:r>
        <w:rPr>
          <w:rFonts w:eastAsiaTheme="minorEastAsia"/>
          <w:noProof/>
          <w:lang w:eastAsia="ja-JP"/>
        </w:rPr>
        <w:fldChar w:fldCharType="separate"/>
      </w:r>
      <w:r w:rsidR="005B2EBE" w:rsidRPr="005B2EBE">
        <w:rPr>
          <w:rFonts w:hint="eastAsia"/>
          <w:noProof/>
        </w:rPr>
        <w:t xml:space="preserve">Matsumoto, K., T. Sato, T. Takanezawa, and M. Ooe (2001), GOTIC2: A Program for Computation of Oceanic Tidal Loading Effect, </w:t>
      </w:r>
      <w:r w:rsidR="005B2EBE" w:rsidRPr="005B2EBE">
        <w:rPr>
          <w:rFonts w:hint="eastAsia"/>
          <w:i/>
          <w:noProof/>
        </w:rPr>
        <w:t>測地学会誌</w:t>
      </w:r>
      <w:r w:rsidR="005B2EBE" w:rsidRPr="005B2EBE">
        <w:rPr>
          <w:rFonts w:hint="eastAsia"/>
          <w:noProof/>
        </w:rPr>
        <w:t xml:space="preserve">, </w:t>
      </w:r>
      <w:r w:rsidR="005B2EBE" w:rsidRPr="005B2EBE">
        <w:rPr>
          <w:rFonts w:hint="eastAsia"/>
          <w:i/>
          <w:noProof/>
        </w:rPr>
        <w:t>47</w:t>
      </w:r>
      <w:r w:rsidR="005B2EBE" w:rsidRPr="005B2EBE">
        <w:rPr>
          <w:rFonts w:hint="eastAsia"/>
          <w:noProof/>
        </w:rPr>
        <w:t>(1), 243-248.</w:t>
      </w:r>
    </w:p>
    <w:p w14:paraId="48877AB4" w14:textId="77777777" w:rsidR="005B2EBE" w:rsidRPr="005B2EBE" w:rsidRDefault="005B2EBE" w:rsidP="00E3740F">
      <w:pPr>
        <w:rPr>
          <w:noProof/>
        </w:rPr>
      </w:pPr>
      <w:r w:rsidRPr="005B2EBE">
        <w:rPr>
          <w:noProof/>
        </w:rPr>
        <w:t xml:space="preserve">Matsumoto, K., T. Takanezawa, and M. Ooe (2000), Ocean tide models developed by assimilating TOPEX/POSEIDON altimeter data into hydrodynamical model: a global model and a regional model around Japan, </w:t>
      </w:r>
      <w:r w:rsidRPr="005B2EBE">
        <w:rPr>
          <w:i/>
          <w:noProof/>
        </w:rPr>
        <w:t>Journal of Oceanography</w:t>
      </w:r>
      <w:r w:rsidRPr="005B2EBE">
        <w:rPr>
          <w:noProof/>
        </w:rPr>
        <w:t xml:space="preserve">, </w:t>
      </w:r>
      <w:r w:rsidRPr="005B2EBE">
        <w:rPr>
          <w:i/>
          <w:noProof/>
        </w:rPr>
        <w:t>56</w:t>
      </w:r>
      <w:r w:rsidRPr="005B2EBE">
        <w:rPr>
          <w:noProof/>
        </w:rPr>
        <w:t>(5), 567-581.</w:t>
      </w:r>
    </w:p>
    <w:p w14:paraId="107B2276" w14:textId="77777777" w:rsidR="00EB5382" w:rsidRPr="0040464E" w:rsidRDefault="00456877" w:rsidP="00E3740F">
      <w:pPr>
        <w:rPr>
          <w:rFonts w:eastAsiaTheme="minorEastAsia"/>
          <w:lang w:eastAsia="ja-JP"/>
        </w:rPr>
      </w:pPr>
      <w:r>
        <w:rPr>
          <w:rFonts w:eastAsiaTheme="minorEastAsia"/>
          <w:lang w:eastAsia="ja-JP"/>
        </w:rPr>
        <w:fldChar w:fldCharType="end"/>
      </w:r>
    </w:p>
    <w:sectPr w:rsidR="00EB5382" w:rsidRPr="0040464E" w:rsidSect="00C4718C">
      <w:footerReference w:type="default" r:id="rId11"/>
      <w:pgSz w:w="11906" w:h="16838"/>
      <w:pgMar w:top="1985"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8D01B" w14:textId="77777777" w:rsidR="008C21F3" w:rsidRDefault="008C21F3" w:rsidP="00463042">
      <w:r>
        <w:separator/>
      </w:r>
    </w:p>
  </w:endnote>
  <w:endnote w:type="continuationSeparator" w:id="0">
    <w:p w14:paraId="6FC4203D" w14:textId="77777777" w:rsidR="008C21F3" w:rsidRDefault="008C21F3" w:rsidP="0046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FangSong_GB2312"/>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FF2F3" w14:textId="77777777" w:rsidR="00FC40D2" w:rsidRDefault="00A81E22" w:rsidP="00463042">
    <w:pPr>
      <w:pStyle w:val="ab"/>
      <w:jc w:val="center"/>
    </w:pPr>
    <w:r>
      <w:fldChar w:fldCharType="begin"/>
    </w:r>
    <w:r w:rsidR="00FC40D2">
      <w:instrText xml:space="preserve"> PAGE   \* MERGEFORMAT </w:instrText>
    </w:r>
    <w:r>
      <w:fldChar w:fldCharType="separate"/>
    </w:r>
    <w:r w:rsidR="00237186" w:rsidRPr="00237186">
      <w:rPr>
        <w:noProof/>
        <w:lang w:val="ja-JP"/>
      </w:rPr>
      <w:t>3</w:t>
    </w:r>
    <w:r>
      <w:rPr>
        <w:noProof/>
        <w:lang w:val="ja-JP"/>
      </w:rPr>
      <w:fldChar w:fldCharType="end"/>
    </w:r>
  </w:p>
  <w:p w14:paraId="63182725" w14:textId="77777777" w:rsidR="00FC40D2" w:rsidRDefault="00FC40D2" w:rsidP="0046304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C0051" w14:textId="77777777" w:rsidR="008C21F3" w:rsidRDefault="008C21F3" w:rsidP="00463042">
      <w:r>
        <w:separator/>
      </w:r>
    </w:p>
  </w:footnote>
  <w:footnote w:type="continuationSeparator" w:id="0">
    <w:p w14:paraId="23C769D3" w14:textId="77777777" w:rsidR="008C21F3" w:rsidRDefault="008C21F3" w:rsidP="00463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D1479"/>
    <w:multiLevelType w:val="hybridMultilevel"/>
    <w:tmpl w:val="B246DAC2"/>
    <w:lvl w:ilvl="0" w:tplc="70E450A2">
      <w:start w:val="1"/>
      <w:numFmt w:val="decimal"/>
      <w:lvlText w:val="%1)"/>
      <w:lvlJc w:val="left"/>
      <w:pPr>
        <w:tabs>
          <w:tab w:val="num" w:pos="360"/>
        </w:tabs>
        <w:ind w:left="360" w:hanging="36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8BB27A4"/>
    <w:multiLevelType w:val="hybridMultilevel"/>
    <w:tmpl w:val="AE243876"/>
    <w:lvl w:ilvl="0" w:tplc="04090011">
      <w:start w:val="1"/>
      <w:numFmt w:val="decimalEnclosedCircle"/>
      <w:lvlText w:val="%1"/>
      <w:lvlJc w:val="left"/>
      <w:pPr>
        <w:ind w:left="1481" w:hanging="420"/>
      </w:pPr>
    </w:lvl>
    <w:lvl w:ilvl="1" w:tplc="8078F984">
      <w:start w:val="2"/>
      <w:numFmt w:val="decimal"/>
      <w:lvlText w:val="%2."/>
      <w:lvlJc w:val="left"/>
      <w:pPr>
        <w:ind w:left="1841" w:hanging="360"/>
      </w:pPr>
      <w:rPr>
        <w:rFonts w:hint="default"/>
      </w:rPr>
    </w:lvl>
    <w:lvl w:ilvl="2" w:tplc="04090011" w:tentative="1">
      <w:start w:val="1"/>
      <w:numFmt w:val="decimalEnclosedCircle"/>
      <w:lvlText w:val="%3"/>
      <w:lvlJc w:val="left"/>
      <w:pPr>
        <w:ind w:left="2321" w:hanging="420"/>
      </w:pPr>
    </w:lvl>
    <w:lvl w:ilvl="3" w:tplc="0409000F" w:tentative="1">
      <w:start w:val="1"/>
      <w:numFmt w:val="decimal"/>
      <w:lvlText w:val="%4."/>
      <w:lvlJc w:val="left"/>
      <w:pPr>
        <w:ind w:left="2741" w:hanging="420"/>
      </w:pPr>
    </w:lvl>
    <w:lvl w:ilvl="4" w:tplc="04090017" w:tentative="1">
      <w:start w:val="1"/>
      <w:numFmt w:val="aiueoFullWidth"/>
      <w:lvlText w:val="(%5)"/>
      <w:lvlJc w:val="left"/>
      <w:pPr>
        <w:ind w:left="3161" w:hanging="420"/>
      </w:pPr>
    </w:lvl>
    <w:lvl w:ilvl="5" w:tplc="04090011" w:tentative="1">
      <w:start w:val="1"/>
      <w:numFmt w:val="decimalEnclosedCircle"/>
      <w:lvlText w:val="%6"/>
      <w:lvlJc w:val="left"/>
      <w:pPr>
        <w:ind w:left="3581" w:hanging="420"/>
      </w:pPr>
    </w:lvl>
    <w:lvl w:ilvl="6" w:tplc="0409000F" w:tentative="1">
      <w:start w:val="1"/>
      <w:numFmt w:val="decimal"/>
      <w:lvlText w:val="%7."/>
      <w:lvlJc w:val="left"/>
      <w:pPr>
        <w:ind w:left="4001" w:hanging="420"/>
      </w:pPr>
    </w:lvl>
    <w:lvl w:ilvl="7" w:tplc="04090017" w:tentative="1">
      <w:start w:val="1"/>
      <w:numFmt w:val="aiueoFullWidth"/>
      <w:lvlText w:val="(%8)"/>
      <w:lvlJc w:val="left"/>
      <w:pPr>
        <w:ind w:left="4421" w:hanging="420"/>
      </w:pPr>
    </w:lvl>
    <w:lvl w:ilvl="8" w:tplc="04090011" w:tentative="1">
      <w:start w:val="1"/>
      <w:numFmt w:val="decimalEnclosedCircle"/>
      <w:lvlText w:val="%9"/>
      <w:lvlJc w:val="left"/>
      <w:pPr>
        <w:ind w:left="4841" w:hanging="420"/>
      </w:pPr>
    </w:lvl>
  </w:abstractNum>
  <w:abstractNum w:abstractNumId="2" w15:restartNumberingAfterBreak="0">
    <w:nsid w:val="0A714100"/>
    <w:multiLevelType w:val="hybridMultilevel"/>
    <w:tmpl w:val="D2E0766C"/>
    <w:lvl w:ilvl="0" w:tplc="04090011">
      <w:start w:val="1"/>
      <w:numFmt w:val="decimalEnclosedCircle"/>
      <w:lvlText w:val="%1"/>
      <w:lvlJc w:val="left"/>
      <w:pPr>
        <w:ind w:left="641" w:hanging="420"/>
      </w:p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D6E35D0"/>
    <w:multiLevelType w:val="multilevel"/>
    <w:tmpl w:val="0CF0C514"/>
    <w:lvl w:ilvl="0">
      <w:start w:val="1"/>
      <w:numFmt w:val="decimal"/>
      <w:lvlText w:val="%1."/>
      <w:lvlJc w:val="left"/>
      <w:pPr>
        <w:ind w:left="581" w:hanging="360"/>
      </w:pPr>
      <w:rPr>
        <w:rFonts w:hint="default"/>
      </w:rPr>
    </w:lvl>
    <w:lvl w:ilvl="1">
      <w:start w:val="1"/>
      <w:numFmt w:val="decimal"/>
      <w:isLgl/>
      <w:lvlText w:val="%1.%2"/>
      <w:lvlJc w:val="left"/>
      <w:pPr>
        <w:ind w:left="581" w:hanging="360"/>
      </w:pPr>
      <w:rPr>
        <w:rFonts w:hint="default"/>
      </w:rPr>
    </w:lvl>
    <w:lvl w:ilvl="2">
      <w:start w:val="1"/>
      <w:numFmt w:val="decimal"/>
      <w:isLgl/>
      <w:lvlText w:val="%1.%2.%3"/>
      <w:lvlJc w:val="left"/>
      <w:pPr>
        <w:ind w:left="941" w:hanging="720"/>
      </w:pPr>
      <w:rPr>
        <w:rFonts w:hint="default"/>
      </w:rPr>
    </w:lvl>
    <w:lvl w:ilvl="3">
      <w:start w:val="1"/>
      <w:numFmt w:val="decimal"/>
      <w:isLgl/>
      <w:lvlText w:val="%1.%2.%3.%4"/>
      <w:lvlJc w:val="left"/>
      <w:pPr>
        <w:ind w:left="941" w:hanging="720"/>
      </w:pPr>
      <w:rPr>
        <w:rFonts w:hint="default"/>
      </w:rPr>
    </w:lvl>
    <w:lvl w:ilvl="4">
      <w:start w:val="1"/>
      <w:numFmt w:val="decimal"/>
      <w:isLgl/>
      <w:lvlText w:val="%1.%2.%3.%4.%5"/>
      <w:lvlJc w:val="left"/>
      <w:pPr>
        <w:ind w:left="1301" w:hanging="1080"/>
      </w:pPr>
      <w:rPr>
        <w:rFonts w:hint="default"/>
      </w:rPr>
    </w:lvl>
    <w:lvl w:ilvl="5">
      <w:start w:val="1"/>
      <w:numFmt w:val="decimal"/>
      <w:isLgl/>
      <w:lvlText w:val="%1.%2.%3.%4.%5.%6"/>
      <w:lvlJc w:val="left"/>
      <w:pPr>
        <w:ind w:left="1301" w:hanging="1080"/>
      </w:pPr>
      <w:rPr>
        <w:rFonts w:hint="default"/>
      </w:rPr>
    </w:lvl>
    <w:lvl w:ilvl="6">
      <w:start w:val="1"/>
      <w:numFmt w:val="decimal"/>
      <w:isLgl/>
      <w:lvlText w:val="%1.%2.%3.%4.%5.%6.%7"/>
      <w:lvlJc w:val="left"/>
      <w:pPr>
        <w:ind w:left="1301" w:hanging="1080"/>
      </w:pPr>
      <w:rPr>
        <w:rFonts w:hint="default"/>
      </w:rPr>
    </w:lvl>
    <w:lvl w:ilvl="7">
      <w:start w:val="1"/>
      <w:numFmt w:val="decimal"/>
      <w:isLgl/>
      <w:lvlText w:val="%1.%2.%3.%4.%5.%6.%7.%8"/>
      <w:lvlJc w:val="left"/>
      <w:pPr>
        <w:ind w:left="1661" w:hanging="1440"/>
      </w:pPr>
      <w:rPr>
        <w:rFonts w:hint="default"/>
      </w:rPr>
    </w:lvl>
    <w:lvl w:ilvl="8">
      <w:start w:val="1"/>
      <w:numFmt w:val="decimal"/>
      <w:isLgl/>
      <w:lvlText w:val="%1.%2.%3.%4.%5.%6.%7.%8.%9"/>
      <w:lvlJc w:val="left"/>
      <w:pPr>
        <w:ind w:left="1661" w:hanging="1440"/>
      </w:pPr>
      <w:rPr>
        <w:rFonts w:hint="default"/>
      </w:rPr>
    </w:lvl>
  </w:abstractNum>
  <w:abstractNum w:abstractNumId="4" w15:restartNumberingAfterBreak="0">
    <w:nsid w:val="1D7B3CEB"/>
    <w:multiLevelType w:val="hybridMultilevel"/>
    <w:tmpl w:val="BF06CECA"/>
    <w:lvl w:ilvl="0" w:tplc="763EADEC">
      <w:start w:val="1"/>
      <w:numFmt w:val="decimal"/>
      <w:lvlText w:val="%1."/>
      <w:lvlJc w:val="left"/>
      <w:pPr>
        <w:ind w:left="581" w:hanging="360"/>
      </w:pPr>
      <w:rPr>
        <w:rFonts w:eastAsia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47873D53"/>
    <w:multiLevelType w:val="hybridMultilevel"/>
    <w:tmpl w:val="B5A62C56"/>
    <w:lvl w:ilvl="0" w:tplc="04090011">
      <w:start w:val="1"/>
      <w:numFmt w:val="decimalEnclosedCircle"/>
      <w:lvlText w:val="%1"/>
      <w:lvlJc w:val="left"/>
      <w:pPr>
        <w:ind w:left="641" w:hanging="420"/>
      </w:p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49050309"/>
    <w:multiLevelType w:val="hybridMultilevel"/>
    <w:tmpl w:val="340C2506"/>
    <w:lvl w:ilvl="0" w:tplc="04090011">
      <w:start w:val="1"/>
      <w:numFmt w:val="decimalEnclosedCircle"/>
      <w:lvlText w:val="%1"/>
      <w:lvlJc w:val="left"/>
      <w:pPr>
        <w:ind w:left="641" w:hanging="420"/>
      </w:p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4BAC589F"/>
    <w:multiLevelType w:val="hybridMultilevel"/>
    <w:tmpl w:val="FE18A3DC"/>
    <w:lvl w:ilvl="0" w:tplc="04090011">
      <w:start w:val="1"/>
      <w:numFmt w:val="decimalEnclosedCircle"/>
      <w:lvlText w:val="%1"/>
      <w:lvlJc w:val="left"/>
      <w:pPr>
        <w:ind w:left="1481" w:hanging="420"/>
      </w:pPr>
    </w:lvl>
    <w:lvl w:ilvl="1" w:tplc="B74C58E4">
      <w:start w:val="1"/>
      <w:numFmt w:val="decimal"/>
      <w:lvlText w:val="%2)"/>
      <w:lvlJc w:val="left"/>
      <w:pPr>
        <w:ind w:left="1841" w:hanging="360"/>
      </w:pPr>
      <w:rPr>
        <w:rFonts w:hint="default"/>
      </w:rPr>
    </w:lvl>
    <w:lvl w:ilvl="2" w:tplc="04090011" w:tentative="1">
      <w:start w:val="1"/>
      <w:numFmt w:val="decimalEnclosedCircle"/>
      <w:lvlText w:val="%3"/>
      <w:lvlJc w:val="left"/>
      <w:pPr>
        <w:ind w:left="2321" w:hanging="420"/>
      </w:pPr>
    </w:lvl>
    <w:lvl w:ilvl="3" w:tplc="0409000F" w:tentative="1">
      <w:start w:val="1"/>
      <w:numFmt w:val="decimal"/>
      <w:lvlText w:val="%4."/>
      <w:lvlJc w:val="left"/>
      <w:pPr>
        <w:ind w:left="2741" w:hanging="420"/>
      </w:pPr>
    </w:lvl>
    <w:lvl w:ilvl="4" w:tplc="04090017" w:tentative="1">
      <w:start w:val="1"/>
      <w:numFmt w:val="aiueoFullWidth"/>
      <w:lvlText w:val="(%5)"/>
      <w:lvlJc w:val="left"/>
      <w:pPr>
        <w:ind w:left="3161" w:hanging="420"/>
      </w:pPr>
    </w:lvl>
    <w:lvl w:ilvl="5" w:tplc="04090011" w:tentative="1">
      <w:start w:val="1"/>
      <w:numFmt w:val="decimalEnclosedCircle"/>
      <w:lvlText w:val="%6"/>
      <w:lvlJc w:val="left"/>
      <w:pPr>
        <w:ind w:left="3581" w:hanging="420"/>
      </w:pPr>
    </w:lvl>
    <w:lvl w:ilvl="6" w:tplc="0409000F" w:tentative="1">
      <w:start w:val="1"/>
      <w:numFmt w:val="decimal"/>
      <w:lvlText w:val="%7."/>
      <w:lvlJc w:val="left"/>
      <w:pPr>
        <w:ind w:left="4001" w:hanging="420"/>
      </w:pPr>
    </w:lvl>
    <w:lvl w:ilvl="7" w:tplc="04090017" w:tentative="1">
      <w:start w:val="1"/>
      <w:numFmt w:val="aiueoFullWidth"/>
      <w:lvlText w:val="(%8)"/>
      <w:lvlJc w:val="left"/>
      <w:pPr>
        <w:ind w:left="4421" w:hanging="420"/>
      </w:pPr>
    </w:lvl>
    <w:lvl w:ilvl="8" w:tplc="04090011" w:tentative="1">
      <w:start w:val="1"/>
      <w:numFmt w:val="decimalEnclosedCircle"/>
      <w:lvlText w:val="%9"/>
      <w:lvlJc w:val="left"/>
      <w:pPr>
        <w:ind w:left="4841" w:hanging="420"/>
      </w:pPr>
    </w:lvl>
  </w:abstractNum>
  <w:abstractNum w:abstractNumId="8" w15:restartNumberingAfterBreak="0">
    <w:nsid w:val="4C3667FA"/>
    <w:multiLevelType w:val="hybridMultilevel"/>
    <w:tmpl w:val="5E323872"/>
    <w:lvl w:ilvl="0" w:tplc="D56E77C6">
      <w:start w:val="1"/>
      <w:numFmt w:val="decimal"/>
      <w:lvlText w:val="%1)"/>
      <w:lvlJc w:val="left"/>
      <w:pPr>
        <w:ind w:left="740" w:hanging="456"/>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4E154D70"/>
    <w:multiLevelType w:val="hybridMultilevel"/>
    <w:tmpl w:val="094E69F0"/>
    <w:lvl w:ilvl="0" w:tplc="04090011">
      <w:start w:val="1"/>
      <w:numFmt w:val="decimalEnclosedCircle"/>
      <w:lvlText w:val="%1"/>
      <w:lvlJc w:val="left"/>
      <w:pPr>
        <w:ind w:left="641" w:hanging="420"/>
      </w:pPr>
    </w:lvl>
    <w:lvl w:ilvl="1" w:tplc="04090017">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5FA3308B"/>
    <w:multiLevelType w:val="hybridMultilevel"/>
    <w:tmpl w:val="1EE0DAD4"/>
    <w:lvl w:ilvl="0" w:tplc="E8C69420">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681C3B9F"/>
    <w:multiLevelType w:val="multilevel"/>
    <w:tmpl w:val="FA867612"/>
    <w:lvl w:ilvl="0">
      <w:start w:val="1"/>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406" w:hanging="108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208" w:hanging="1440"/>
      </w:pPr>
      <w:rPr>
        <w:rFonts w:hint="default"/>
      </w:rPr>
    </w:lvl>
  </w:abstractNum>
  <w:abstractNum w:abstractNumId="12" w15:restartNumberingAfterBreak="0">
    <w:nsid w:val="6E1024FF"/>
    <w:multiLevelType w:val="hybridMultilevel"/>
    <w:tmpl w:val="861C8500"/>
    <w:lvl w:ilvl="0" w:tplc="D56E77C6">
      <w:start w:val="1"/>
      <w:numFmt w:val="decimal"/>
      <w:lvlText w:val="%1)"/>
      <w:lvlJc w:val="left"/>
      <w:pPr>
        <w:ind w:left="740" w:hanging="456"/>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3" w15:restartNumberingAfterBreak="0">
    <w:nsid w:val="715E7473"/>
    <w:multiLevelType w:val="multilevel"/>
    <w:tmpl w:val="7940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040DA1"/>
    <w:multiLevelType w:val="hybridMultilevel"/>
    <w:tmpl w:val="2BDCF918"/>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7A0617D8"/>
    <w:multiLevelType w:val="hybridMultilevel"/>
    <w:tmpl w:val="F42863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EF66CC"/>
    <w:multiLevelType w:val="hybridMultilevel"/>
    <w:tmpl w:val="FFAACF46"/>
    <w:lvl w:ilvl="0" w:tplc="04090011">
      <w:start w:val="1"/>
      <w:numFmt w:val="decimalEnclosedCircle"/>
      <w:lvlText w:val="%1"/>
      <w:lvlJc w:val="left"/>
      <w:pPr>
        <w:ind w:left="641" w:hanging="420"/>
      </w:p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16cid:durableId="119110274">
    <w:abstractNumId w:val="0"/>
  </w:num>
  <w:num w:numId="2" w16cid:durableId="368458147">
    <w:abstractNumId w:val="11"/>
  </w:num>
  <w:num w:numId="3" w16cid:durableId="1563177692">
    <w:abstractNumId w:val="8"/>
  </w:num>
  <w:num w:numId="4" w16cid:durableId="2115510723">
    <w:abstractNumId w:val="12"/>
  </w:num>
  <w:num w:numId="5" w16cid:durableId="567572059">
    <w:abstractNumId w:val="3"/>
  </w:num>
  <w:num w:numId="6" w16cid:durableId="967979511">
    <w:abstractNumId w:val="10"/>
  </w:num>
  <w:num w:numId="7" w16cid:durableId="800920248">
    <w:abstractNumId w:val="7"/>
  </w:num>
  <w:num w:numId="8" w16cid:durableId="682243408">
    <w:abstractNumId w:val="1"/>
  </w:num>
  <w:num w:numId="9" w16cid:durableId="2021152386">
    <w:abstractNumId w:val="15"/>
  </w:num>
  <w:num w:numId="10" w16cid:durableId="1126460739">
    <w:abstractNumId w:val="4"/>
  </w:num>
  <w:num w:numId="11" w16cid:durableId="1704134153">
    <w:abstractNumId w:val="5"/>
  </w:num>
  <w:num w:numId="12" w16cid:durableId="1712534620">
    <w:abstractNumId w:val="9"/>
  </w:num>
  <w:num w:numId="13" w16cid:durableId="918178929">
    <w:abstractNumId w:val="6"/>
  </w:num>
  <w:num w:numId="14" w16cid:durableId="679116036">
    <w:abstractNumId w:val="16"/>
  </w:num>
  <w:num w:numId="15" w16cid:durableId="747270237">
    <w:abstractNumId w:val="2"/>
  </w:num>
  <w:num w:numId="16" w16cid:durableId="1743599166">
    <w:abstractNumId w:val="13"/>
  </w:num>
  <w:num w:numId="17" w16cid:durableId="9329764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Geophysical Res&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ztfr20kfxp9pevzxyv99f2df09awpfp90d&quot;&gt;Lei_EndNote_Library&lt;record-ids&gt;&lt;item&gt;5565&lt;/item&gt;&lt;item&gt;5566&lt;/item&gt;&lt;/record-ids&gt;&lt;/item&gt;&lt;/Libraries&gt;"/>
  </w:docVars>
  <w:rsids>
    <w:rsidRoot w:val="00630B08"/>
    <w:rsid w:val="00001C10"/>
    <w:rsid w:val="00003767"/>
    <w:rsid w:val="00004962"/>
    <w:rsid w:val="00004F1B"/>
    <w:rsid w:val="00006CA0"/>
    <w:rsid w:val="00011494"/>
    <w:rsid w:val="000159D4"/>
    <w:rsid w:val="00017428"/>
    <w:rsid w:val="0001780E"/>
    <w:rsid w:val="00020ECC"/>
    <w:rsid w:val="00024410"/>
    <w:rsid w:val="0003118E"/>
    <w:rsid w:val="00031619"/>
    <w:rsid w:val="0003403F"/>
    <w:rsid w:val="0003498C"/>
    <w:rsid w:val="000360EB"/>
    <w:rsid w:val="0004009D"/>
    <w:rsid w:val="00040F26"/>
    <w:rsid w:val="00043C4D"/>
    <w:rsid w:val="0004419C"/>
    <w:rsid w:val="00044AD1"/>
    <w:rsid w:val="000504F1"/>
    <w:rsid w:val="00050B04"/>
    <w:rsid w:val="000515AD"/>
    <w:rsid w:val="000724AF"/>
    <w:rsid w:val="00072D4E"/>
    <w:rsid w:val="00072F21"/>
    <w:rsid w:val="00080443"/>
    <w:rsid w:val="000847D5"/>
    <w:rsid w:val="00086254"/>
    <w:rsid w:val="0009255D"/>
    <w:rsid w:val="0009414D"/>
    <w:rsid w:val="00095322"/>
    <w:rsid w:val="000A0E35"/>
    <w:rsid w:val="000A39C6"/>
    <w:rsid w:val="000A6299"/>
    <w:rsid w:val="000A6570"/>
    <w:rsid w:val="000C549A"/>
    <w:rsid w:val="000C5A8A"/>
    <w:rsid w:val="000C6ACE"/>
    <w:rsid w:val="000C7A91"/>
    <w:rsid w:val="000D0F3B"/>
    <w:rsid w:val="000D23C7"/>
    <w:rsid w:val="000E5543"/>
    <w:rsid w:val="000E5E87"/>
    <w:rsid w:val="000F162B"/>
    <w:rsid w:val="000F1835"/>
    <w:rsid w:val="000F3395"/>
    <w:rsid w:val="000F341A"/>
    <w:rsid w:val="000F343F"/>
    <w:rsid w:val="00101A0A"/>
    <w:rsid w:val="001050D4"/>
    <w:rsid w:val="00110805"/>
    <w:rsid w:val="00127171"/>
    <w:rsid w:val="0013167D"/>
    <w:rsid w:val="00134811"/>
    <w:rsid w:val="00134F0D"/>
    <w:rsid w:val="00135488"/>
    <w:rsid w:val="00136560"/>
    <w:rsid w:val="00136B7A"/>
    <w:rsid w:val="00136D55"/>
    <w:rsid w:val="00140EB6"/>
    <w:rsid w:val="001465DB"/>
    <w:rsid w:val="00147A3A"/>
    <w:rsid w:val="001510C7"/>
    <w:rsid w:val="00155F4D"/>
    <w:rsid w:val="001622C8"/>
    <w:rsid w:val="00162849"/>
    <w:rsid w:val="001633BD"/>
    <w:rsid w:val="0016650A"/>
    <w:rsid w:val="001678B2"/>
    <w:rsid w:val="001678FA"/>
    <w:rsid w:val="00172D0C"/>
    <w:rsid w:val="00174D74"/>
    <w:rsid w:val="00184321"/>
    <w:rsid w:val="0018708B"/>
    <w:rsid w:val="0019113B"/>
    <w:rsid w:val="00191940"/>
    <w:rsid w:val="0019335F"/>
    <w:rsid w:val="00193F0C"/>
    <w:rsid w:val="001A4215"/>
    <w:rsid w:val="001A4475"/>
    <w:rsid w:val="001A5EB3"/>
    <w:rsid w:val="001B7906"/>
    <w:rsid w:val="001C1CD5"/>
    <w:rsid w:val="001C4DC7"/>
    <w:rsid w:val="001C6A96"/>
    <w:rsid w:val="001D4D33"/>
    <w:rsid w:val="001D5909"/>
    <w:rsid w:val="001E2F2D"/>
    <w:rsid w:val="001E5FA7"/>
    <w:rsid w:val="001F3820"/>
    <w:rsid w:val="001F794A"/>
    <w:rsid w:val="00201AD2"/>
    <w:rsid w:val="00202D50"/>
    <w:rsid w:val="00203164"/>
    <w:rsid w:val="00204CD7"/>
    <w:rsid w:val="002051F8"/>
    <w:rsid w:val="00212719"/>
    <w:rsid w:val="0021499E"/>
    <w:rsid w:val="00220685"/>
    <w:rsid w:val="002249C4"/>
    <w:rsid w:val="00225410"/>
    <w:rsid w:val="00232BCD"/>
    <w:rsid w:val="0023301B"/>
    <w:rsid w:val="00237186"/>
    <w:rsid w:val="002456D3"/>
    <w:rsid w:val="00252AAC"/>
    <w:rsid w:val="00254CE9"/>
    <w:rsid w:val="00263848"/>
    <w:rsid w:val="00263ADE"/>
    <w:rsid w:val="00265999"/>
    <w:rsid w:val="00266C4A"/>
    <w:rsid w:val="00287957"/>
    <w:rsid w:val="00293122"/>
    <w:rsid w:val="002944CA"/>
    <w:rsid w:val="00294C2A"/>
    <w:rsid w:val="002A2783"/>
    <w:rsid w:val="002A3A12"/>
    <w:rsid w:val="002A77A5"/>
    <w:rsid w:val="002B05FD"/>
    <w:rsid w:val="002B0C8F"/>
    <w:rsid w:val="002B0E66"/>
    <w:rsid w:val="002B39A7"/>
    <w:rsid w:val="002C0060"/>
    <w:rsid w:val="002D2D44"/>
    <w:rsid w:val="002D43E4"/>
    <w:rsid w:val="002D4D00"/>
    <w:rsid w:val="002E2138"/>
    <w:rsid w:val="00317C24"/>
    <w:rsid w:val="00320208"/>
    <w:rsid w:val="003242D6"/>
    <w:rsid w:val="0032530B"/>
    <w:rsid w:val="0032646B"/>
    <w:rsid w:val="00327B19"/>
    <w:rsid w:val="003303AB"/>
    <w:rsid w:val="00330FE4"/>
    <w:rsid w:val="0033139B"/>
    <w:rsid w:val="00332269"/>
    <w:rsid w:val="00336751"/>
    <w:rsid w:val="00343258"/>
    <w:rsid w:val="00343C54"/>
    <w:rsid w:val="00346E78"/>
    <w:rsid w:val="003734AB"/>
    <w:rsid w:val="00387D79"/>
    <w:rsid w:val="00396D13"/>
    <w:rsid w:val="003A4A8F"/>
    <w:rsid w:val="003C03A2"/>
    <w:rsid w:val="003C05A2"/>
    <w:rsid w:val="003C3D3A"/>
    <w:rsid w:val="003C7421"/>
    <w:rsid w:val="003D3E79"/>
    <w:rsid w:val="003D4036"/>
    <w:rsid w:val="003D7F4C"/>
    <w:rsid w:val="003E3BE8"/>
    <w:rsid w:val="003E4023"/>
    <w:rsid w:val="003E6441"/>
    <w:rsid w:val="003F07FB"/>
    <w:rsid w:val="003F16E3"/>
    <w:rsid w:val="003F248A"/>
    <w:rsid w:val="003F50AE"/>
    <w:rsid w:val="003F673D"/>
    <w:rsid w:val="003F7D1D"/>
    <w:rsid w:val="003F7DF8"/>
    <w:rsid w:val="0040464E"/>
    <w:rsid w:val="0040608C"/>
    <w:rsid w:val="00413461"/>
    <w:rsid w:val="004200EB"/>
    <w:rsid w:val="00420B69"/>
    <w:rsid w:val="00422B2D"/>
    <w:rsid w:val="00423F5E"/>
    <w:rsid w:val="004272E9"/>
    <w:rsid w:val="00427B71"/>
    <w:rsid w:val="004334C4"/>
    <w:rsid w:val="00434303"/>
    <w:rsid w:val="00435C36"/>
    <w:rsid w:val="00437533"/>
    <w:rsid w:val="00437B3F"/>
    <w:rsid w:val="00440286"/>
    <w:rsid w:val="00450BEC"/>
    <w:rsid w:val="004511FA"/>
    <w:rsid w:val="00455A73"/>
    <w:rsid w:val="00456877"/>
    <w:rsid w:val="004577B1"/>
    <w:rsid w:val="0046253C"/>
    <w:rsid w:val="00463042"/>
    <w:rsid w:val="004703D0"/>
    <w:rsid w:val="00473D80"/>
    <w:rsid w:val="00475CA2"/>
    <w:rsid w:val="0047621A"/>
    <w:rsid w:val="00477A60"/>
    <w:rsid w:val="00480C19"/>
    <w:rsid w:val="004860FF"/>
    <w:rsid w:val="00492FA7"/>
    <w:rsid w:val="0049387C"/>
    <w:rsid w:val="004A02BE"/>
    <w:rsid w:val="004A2068"/>
    <w:rsid w:val="004A5964"/>
    <w:rsid w:val="004B25C2"/>
    <w:rsid w:val="004B4C98"/>
    <w:rsid w:val="004B6E36"/>
    <w:rsid w:val="004C0594"/>
    <w:rsid w:val="004C141E"/>
    <w:rsid w:val="004C1427"/>
    <w:rsid w:val="004C19C7"/>
    <w:rsid w:val="004C50F4"/>
    <w:rsid w:val="004C6F9B"/>
    <w:rsid w:val="004D298C"/>
    <w:rsid w:val="004D2AF9"/>
    <w:rsid w:val="004F2B17"/>
    <w:rsid w:val="004F3825"/>
    <w:rsid w:val="004F71E9"/>
    <w:rsid w:val="00504DB6"/>
    <w:rsid w:val="00505C8B"/>
    <w:rsid w:val="00522B25"/>
    <w:rsid w:val="005234BD"/>
    <w:rsid w:val="00525CB7"/>
    <w:rsid w:val="00530FA3"/>
    <w:rsid w:val="005346A3"/>
    <w:rsid w:val="00534B4E"/>
    <w:rsid w:val="00535ED4"/>
    <w:rsid w:val="005428AB"/>
    <w:rsid w:val="0054454F"/>
    <w:rsid w:val="00547E19"/>
    <w:rsid w:val="00552208"/>
    <w:rsid w:val="0055673F"/>
    <w:rsid w:val="0055702A"/>
    <w:rsid w:val="0056173B"/>
    <w:rsid w:val="00563060"/>
    <w:rsid w:val="00565EB8"/>
    <w:rsid w:val="0057394E"/>
    <w:rsid w:val="0058194B"/>
    <w:rsid w:val="00581B2D"/>
    <w:rsid w:val="00584660"/>
    <w:rsid w:val="005862D2"/>
    <w:rsid w:val="005901F1"/>
    <w:rsid w:val="0059379D"/>
    <w:rsid w:val="0059665F"/>
    <w:rsid w:val="0059673E"/>
    <w:rsid w:val="005A049B"/>
    <w:rsid w:val="005A1A29"/>
    <w:rsid w:val="005A1A55"/>
    <w:rsid w:val="005A260D"/>
    <w:rsid w:val="005A4E10"/>
    <w:rsid w:val="005B2A16"/>
    <w:rsid w:val="005B2EBE"/>
    <w:rsid w:val="005B30E2"/>
    <w:rsid w:val="005C422D"/>
    <w:rsid w:val="005C45E1"/>
    <w:rsid w:val="005D0BB1"/>
    <w:rsid w:val="005D4D48"/>
    <w:rsid w:val="005D56D6"/>
    <w:rsid w:val="005D7E77"/>
    <w:rsid w:val="005E058E"/>
    <w:rsid w:val="005E2946"/>
    <w:rsid w:val="005E2DAB"/>
    <w:rsid w:val="005E3CAB"/>
    <w:rsid w:val="005E3DAB"/>
    <w:rsid w:val="005E6A9C"/>
    <w:rsid w:val="005F1BD7"/>
    <w:rsid w:val="005F52E5"/>
    <w:rsid w:val="00614068"/>
    <w:rsid w:val="006145BD"/>
    <w:rsid w:val="0061710B"/>
    <w:rsid w:val="00622975"/>
    <w:rsid w:val="00630B08"/>
    <w:rsid w:val="00641696"/>
    <w:rsid w:val="0064242E"/>
    <w:rsid w:val="006477C9"/>
    <w:rsid w:val="00647BEE"/>
    <w:rsid w:val="00652DA7"/>
    <w:rsid w:val="00656C28"/>
    <w:rsid w:val="006662E3"/>
    <w:rsid w:val="00666C9C"/>
    <w:rsid w:val="00670F8F"/>
    <w:rsid w:val="00672375"/>
    <w:rsid w:val="006744F7"/>
    <w:rsid w:val="006779D8"/>
    <w:rsid w:val="00681B87"/>
    <w:rsid w:val="006822B4"/>
    <w:rsid w:val="006C0D16"/>
    <w:rsid w:val="006C3A01"/>
    <w:rsid w:val="006C4B55"/>
    <w:rsid w:val="006C782E"/>
    <w:rsid w:val="006C799C"/>
    <w:rsid w:val="006C7DAF"/>
    <w:rsid w:val="006D2A9D"/>
    <w:rsid w:val="006D4878"/>
    <w:rsid w:val="006D5AE0"/>
    <w:rsid w:val="006D7999"/>
    <w:rsid w:val="006E2764"/>
    <w:rsid w:val="006E6C51"/>
    <w:rsid w:val="006E6DAD"/>
    <w:rsid w:val="006F0025"/>
    <w:rsid w:val="006F0DDA"/>
    <w:rsid w:val="006F4D6F"/>
    <w:rsid w:val="006F6D52"/>
    <w:rsid w:val="00713561"/>
    <w:rsid w:val="0071465B"/>
    <w:rsid w:val="00716421"/>
    <w:rsid w:val="0072172F"/>
    <w:rsid w:val="00723A4B"/>
    <w:rsid w:val="00723F31"/>
    <w:rsid w:val="00730887"/>
    <w:rsid w:val="00730D63"/>
    <w:rsid w:val="00737BD3"/>
    <w:rsid w:val="007413C9"/>
    <w:rsid w:val="007463DA"/>
    <w:rsid w:val="00746683"/>
    <w:rsid w:val="00751686"/>
    <w:rsid w:val="00760BB2"/>
    <w:rsid w:val="0076123D"/>
    <w:rsid w:val="00764AF4"/>
    <w:rsid w:val="007650F3"/>
    <w:rsid w:val="00765FBB"/>
    <w:rsid w:val="007711D4"/>
    <w:rsid w:val="00782073"/>
    <w:rsid w:val="007820D4"/>
    <w:rsid w:val="00785E76"/>
    <w:rsid w:val="007867C5"/>
    <w:rsid w:val="007A049F"/>
    <w:rsid w:val="007A220F"/>
    <w:rsid w:val="007A32EC"/>
    <w:rsid w:val="007A6339"/>
    <w:rsid w:val="007B2025"/>
    <w:rsid w:val="007B2A6D"/>
    <w:rsid w:val="007B5BA6"/>
    <w:rsid w:val="007C11A9"/>
    <w:rsid w:val="007C1B68"/>
    <w:rsid w:val="007C6F66"/>
    <w:rsid w:val="007C7955"/>
    <w:rsid w:val="007D2D35"/>
    <w:rsid w:val="007D4B69"/>
    <w:rsid w:val="007E1766"/>
    <w:rsid w:val="007F181C"/>
    <w:rsid w:val="007F2249"/>
    <w:rsid w:val="007F3C55"/>
    <w:rsid w:val="00800865"/>
    <w:rsid w:val="00810086"/>
    <w:rsid w:val="00812443"/>
    <w:rsid w:val="008201A4"/>
    <w:rsid w:val="00832483"/>
    <w:rsid w:val="008340ED"/>
    <w:rsid w:val="00845EC1"/>
    <w:rsid w:val="00846BDB"/>
    <w:rsid w:val="00847B7C"/>
    <w:rsid w:val="00854A8F"/>
    <w:rsid w:val="00856D9A"/>
    <w:rsid w:val="0086088A"/>
    <w:rsid w:val="00864F2A"/>
    <w:rsid w:val="00867C02"/>
    <w:rsid w:val="0087299D"/>
    <w:rsid w:val="008753DE"/>
    <w:rsid w:val="0087716C"/>
    <w:rsid w:val="00883E8A"/>
    <w:rsid w:val="0088470B"/>
    <w:rsid w:val="008851DB"/>
    <w:rsid w:val="00892C17"/>
    <w:rsid w:val="008A1282"/>
    <w:rsid w:val="008A3F5A"/>
    <w:rsid w:val="008A7319"/>
    <w:rsid w:val="008B3CDB"/>
    <w:rsid w:val="008B758C"/>
    <w:rsid w:val="008C21F3"/>
    <w:rsid w:val="008C3AC7"/>
    <w:rsid w:val="008C5581"/>
    <w:rsid w:val="008C5BDA"/>
    <w:rsid w:val="008E03CA"/>
    <w:rsid w:val="008E5303"/>
    <w:rsid w:val="008E65DE"/>
    <w:rsid w:val="008E7276"/>
    <w:rsid w:val="008E7C0C"/>
    <w:rsid w:val="008F00DF"/>
    <w:rsid w:val="008F016E"/>
    <w:rsid w:val="008F0E25"/>
    <w:rsid w:val="008F2637"/>
    <w:rsid w:val="00903ED7"/>
    <w:rsid w:val="00910E85"/>
    <w:rsid w:val="009116B6"/>
    <w:rsid w:val="00911B7D"/>
    <w:rsid w:val="00914B03"/>
    <w:rsid w:val="00915318"/>
    <w:rsid w:val="00923001"/>
    <w:rsid w:val="009230B7"/>
    <w:rsid w:val="00925D47"/>
    <w:rsid w:val="00933082"/>
    <w:rsid w:val="00943D89"/>
    <w:rsid w:val="0094708D"/>
    <w:rsid w:val="009504DD"/>
    <w:rsid w:val="00950EF3"/>
    <w:rsid w:val="00955E1B"/>
    <w:rsid w:val="00963A9E"/>
    <w:rsid w:val="0096545A"/>
    <w:rsid w:val="0096629A"/>
    <w:rsid w:val="00972EF1"/>
    <w:rsid w:val="00976CD5"/>
    <w:rsid w:val="00981736"/>
    <w:rsid w:val="009847FD"/>
    <w:rsid w:val="009852D3"/>
    <w:rsid w:val="009852ED"/>
    <w:rsid w:val="00993F04"/>
    <w:rsid w:val="00995DEF"/>
    <w:rsid w:val="009960F7"/>
    <w:rsid w:val="00996DA4"/>
    <w:rsid w:val="009A0E0B"/>
    <w:rsid w:val="009A65D5"/>
    <w:rsid w:val="009A6D6D"/>
    <w:rsid w:val="009B0555"/>
    <w:rsid w:val="009B22E8"/>
    <w:rsid w:val="009B3048"/>
    <w:rsid w:val="009B67C2"/>
    <w:rsid w:val="009B74C6"/>
    <w:rsid w:val="009C376D"/>
    <w:rsid w:val="009C4D89"/>
    <w:rsid w:val="009C5B9E"/>
    <w:rsid w:val="009C670B"/>
    <w:rsid w:val="009D0EF5"/>
    <w:rsid w:val="009D156A"/>
    <w:rsid w:val="009D1AA9"/>
    <w:rsid w:val="009E14AD"/>
    <w:rsid w:val="009E7450"/>
    <w:rsid w:val="009F36EE"/>
    <w:rsid w:val="009F62EA"/>
    <w:rsid w:val="00A00323"/>
    <w:rsid w:val="00A03575"/>
    <w:rsid w:val="00A03D94"/>
    <w:rsid w:val="00A03EC7"/>
    <w:rsid w:val="00A0651A"/>
    <w:rsid w:val="00A205FD"/>
    <w:rsid w:val="00A22B40"/>
    <w:rsid w:val="00A22DA7"/>
    <w:rsid w:val="00A263D1"/>
    <w:rsid w:val="00A30187"/>
    <w:rsid w:val="00A332A4"/>
    <w:rsid w:val="00A400E0"/>
    <w:rsid w:val="00A45946"/>
    <w:rsid w:val="00A46048"/>
    <w:rsid w:val="00A46957"/>
    <w:rsid w:val="00A51573"/>
    <w:rsid w:val="00A51CE0"/>
    <w:rsid w:val="00A52A45"/>
    <w:rsid w:val="00A5328F"/>
    <w:rsid w:val="00A573BF"/>
    <w:rsid w:val="00A72F19"/>
    <w:rsid w:val="00A731BB"/>
    <w:rsid w:val="00A748CE"/>
    <w:rsid w:val="00A76121"/>
    <w:rsid w:val="00A7686B"/>
    <w:rsid w:val="00A80B53"/>
    <w:rsid w:val="00A81B7D"/>
    <w:rsid w:val="00A81E22"/>
    <w:rsid w:val="00A835B6"/>
    <w:rsid w:val="00A87B44"/>
    <w:rsid w:val="00A9052D"/>
    <w:rsid w:val="00A90E63"/>
    <w:rsid w:val="00A95454"/>
    <w:rsid w:val="00A9626A"/>
    <w:rsid w:val="00AA353F"/>
    <w:rsid w:val="00AA6459"/>
    <w:rsid w:val="00AB3841"/>
    <w:rsid w:val="00AB3AEB"/>
    <w:rsid w:val="00AB542A"/>
    <w:rsid w:val="00AB7BCE"/>
    <w:rsid w:val="00AC1303"/>
    <w:rsid w:val="00AC6F7D"/>
    <w:rsid w:val="00AE1C99"/>
    <w:rsid w:val="00AE326E"/>
    <w:rsid w:val="00AE6B85"/>
    <w:rsid w:val="00B021D0"/>
    <w:rsid w:val="00B02F3B"/>
    <w:rsid w:val="00B073F9"/>
    <w:rsid w:val="00B1468C"/>
    <w:rsid w:val="00B1744D"/>
    <w:rsid w:val="00B20D6E"/>
    <w:rsid w:val="00B21591"/>
    <w:rsid w:val="00B3591D"/>
    <w:rsid w:val="00B4523B"/>
    <w:rsid w:val="00B465A5"/>
    <w:rsid w:val="00B541A1"/>
    <w:rsid w:val="00B55F85"/>
    <w:rsid w:val="00B5624F"/>
    <w:rsid w:val="00B566BA"/>
    <w:rsid w:val="00B569E2"/>
    <w:rsid w:val="00B6734A"/>
    <w:rsid w:val="00B67DD4"/>
    <w:rsid w:val="00B72065"/>
    <w:rsid w:val="00B7379E"/>
    <w:rsid w:val="00B73F28"/>
    <w:rsid w:val="00B74411"/>
    <w:rsid w:val="00B755F5"/>
    <w:rsid w:val="00B80793"/>
    <w:rsid w:val="00B80DA4"/>
    <w:rsid w:val="00B86550"/>
    <w:rsid w:val="00B9083F"/>
    <w:rsid w:val="00B90F3F"/>
    <w:rsid w:val="00B91FDE"/>
    <w:rsid w:val="00B92CB7"/>
    <w:rsid w:val="00BA22B6"/>
    <w:rsid w:val="00BA41C2"/>
    <w:rsid w:val="00BA49F9"/>
    <w:rsid w:val="00BA6E3A"/>
    <w:rsid w:val="00BB18DC"/>
    <w:rsid w:val="00BB5DBB"/>
    <w:rsid w:val="00BB63EF"/>
    <w:rsid w:val="00BB6CD9"/>
    <w:rsid w:val="00BC39EF"/>
    <w:rsid w:val="00BC4402"/>
    <w:rsid w:val="00BD26E4"/>
    <w:rsid w:val="00BD413F"/>
    <w:rsid w:val="00BD5090"/>
    <w:rsid w:val="00BD75B9"/>
    <w:rsid w:val="00BD7D8A"/>
    <w:rsid w:val="00BE3344"/>
    <w:rsid w:val="00BE3FD4"/>
    <w:rsid w:val="00BE540E"/>
    <w:rsid w:val="00BE6AF7"/>
    <w:rsid w:val="00BF0ECB"/>
    <w:rsid w:val="00BF5F70"/>
    <w:rsid w:val="00C024CA"/>
    <w:rsid w:val="00C03313"/>
    <w:rsid w:val="00C03EF4"/>
    <w:rsid w:val="00C04076"/>
    <w:rsid w:val="00C0422E"/>
    <w:rsid w:val="00C10E0B"/>
    <w:rsid w:val="00C15550"/>
    <w:rsid w:val="00C22E39"/>
    <w:rsid w:val="00C2607D"/>
    <w:rsid w:val="00C261EC"/>
    <w:rsid w:val="00C302D6"/>
    <w:rsid w:val="00C3284E"/>
    <w:rsid w:val="00C37EA8"/>
    <w:rsid w:val="00C40191"/>
    <w:rsid w:val="00C42C0A"/>
    <w:rsid w:val="00C46F3B"/>
    <w:rsid w:val="00C4718C"/>
    <w:rsid w:val="00C51BE3"/>
    <w:rsid w:val="00C51D0A"/>
    <w:rsid w:val="00C53A8C"/>
    <w:rsid w:val="00C63426"/>
    <w:rsid w:val="00C80AC6"/>
    <w:rsid w:val="00C831CF"/>
    <w:rsid w:val="00C83A75"/>
    <w:rsid w:val="00C905B2"/>
    <w:rsid w:val="00C90FDA"/>
    <w:rsid w:val="00C9342A"/>
    <w:rsid w:val="00CA11CF"/>
    <w:rsid w:val="00CA1F5C"/>
    <w:rsid w:val="00CB63D7"/>
    <w:rsid w:val="00CB75B1"/>
    <w:rsid w:val="00CC35EC"/>
    <w:rsid w:val="00CC6BE6"/>
    <w:rsid w:val="00CD14B4"/>
    <w:rsid w:val="00CD329E"/>
    <w:rsid w:val="00CE1A32"/>
    <w:rsid w:val="00CE4E07"/>
    <w:rsid w:val="00CE7A07"/>
    <w:rsid w:val="00CF06E4"/>
    <w:rsid w:val="00CF08BB"/>
    <w:rsid w:val="00CF22B3"/>
    <w:rsid w:val="00CF34EC"/>
    <w:rsid w:val="00CF3679"/>
    <w:rsid w:val="00CF4ACF"/>
    <w:rsid w:val="00CF4D38"/>
    <w:rsid w:val="00CF784B"/>
    <w:rsid w:val="00D000AE"/>
    <w:rsid w:val="00D01EDD"/>
    <w:rsid w:val="00D12306"/>
    <w:rsid w:val="00D2043A"/>
    <w:rsid w:val="00D25765"/>
    <w:rsid w:val="00D3034E"/>
    <w:rsid w:val="00D303B6"/>
    <w:rsid w:val="00D320AB"/>
    <w:rsid w:val="00D32544"/>
    <w:rsid w:val="00D43B2A"/>
    <w:rsid w:val="00D441FB"/>
    <w:rsid w:val="00D5039B"/>
    <w:rsid w:val="00D75A08"/>
    <w:rsid w:val="00D76A4D"/>
    <w:rsid w:val="00D83D22"/>
    <w:rsid w:val="00D846A6"/>
    <w:rsid w:val="00D95E27"/>
    <w:rsid w:val="00D96DF8"/>
    <w:rsid w:val="00DA4C8D"/>
    <w:rsid w:val="00DA67EF"/>
    <w:rsid w:val="00DA7C36"/>
    <w:rsid w:val="00DB2869"/>
    <w:rsid w:val="00DB604F"/>
    <w:rsid w:val="00DC0E70"/>
    <w:rsid w:val="00DC34AF"/>
    <w:rsid w:val="00DC64A4"/>
    <w:rsid w:val="00DC67FD"/>
    <w:rsid w:val="00DC72FA"/>
    <w:rsid w:val="00DD0134"/>
    <w:rsid w:val="00DD5A25"/>
    <w:rsid w:val="00DD6697"/>
    <w:rsid w:val="00DE2DA4"/>
    <w:rsid w:val="00DF54A1"/>
    <w:rsid w:val="00DF563F"/>
    <w:rsid w:val="00DF77DD"/>
    <w:rsid w:val="00E00831"/>
    <w:rsid w:val="00E00E12"/>
    <w:rsid w:val="00E0244D"/>
    <w:rsid w:val="00E14B71"/>
    <w:rsid w:val="00E14EEC"/>
    <w:rsid w:val="00E250CD"/>
    <w:rsid w:val="00E318F4"/>
    <w:rsid w:val="00E32188"/>
    <w:rsid w:val="00E339A7"/>
    <w:rsid w:val="00E3740F"/>
    <w:rsid w:val="00E44766"/>
    <w:rsid w:val="00E4508C"/>
    <w:rsid w:val="00E51832"/>
    <w:rsid w:val="00E54A1E"/>
    <w:rsid w:val="00E54E3C"/>
    <w:rsid w:val="00E55181"/>
    <w:rsid w:val="00E6181B"/>
    <w:rsid w:val="00E618B5"/>
    <w:rsid w:val="00E6487F"/>
    <w:rsid w:val="00E64B8B"/>
    <w:rsid w:val="00E72F68"/>
    <w:rsid w:val="00E73BED"/>
    <w:rsid w:val="00E774A5"/>
    <w:rsid w:val="00E82000"/>
    <w:rsid w:val="00E837DF"/>
    <w:rsid w:val="00E8660A"/>
    <w:rsid w:val="00E924A4"/>
    <w:rsid w:val="00EA02C7"/>
    <w:rsid w:val="00EA11FA"/>
    <w:rsid w:val="00EA3331"/>
    <w:rsid w:val="00EA4369"/>
    <w:rsid w:val="00EA771A"/>
    <w:rsid w:val="00EB5382"/>
    <w:rsid w:val="00EC38A9"/>
    <w:rsid w:val="00EC56CB"/>
    <w:rsid w:val="00ED0DAD"/>
    <w:rsid w:val="00ED1B4C"/>
    <w:rsid w:val="00ED3F9A"/>
    <w:rsid w:val="00ED4818"/>
    <w:rsid w:val="00ED7404"/>
    <w:rsid w:val="00EE0486"/>
    <w:rsid w:val="00EE0D41"/>
    <w:rsid w:val="00EF42CB"/>
    <w:rsid w:val="00EF6881"/>
    <w:rsid w:val="00F044D1"/>
    <w:rsid w:val="00F06A47"/>
    <w:rsid w:val="00F10031"/>
    <w:rsid w:val="00F165DF"/>
    <w:rsid w:val="00F20600"/>
    <w:rsid w:val="00F22315"/>
    <w:rsid w:val="00F22866"/>
    <w:rsid w:val="00F25681"/>
    <w:rsid w:val="00F27427"/>
    <w:rsid w:val="00F27B7A"/>
    <w:rsid w:val="00F31878"/>
    <w:rsid w:val="00F35878"/>
    <w:rsid w:val="00F37B54"/>
    <w:rsid w:val="00F37F84"/>
    <w:rsid w:val="00F40F7E"/>
    <w:rsid w:val="00F43976"/>
    <w:rsid w:val="00F5056F"/>
    <w:rsid w:val="00F5602F"/>
    <w:rsid w:val="00F571DA"/>
    <w:rsid w:val="00F60325"/>
    <w:rsid w:val="00F61F75"/>
    <w:rsid w:val="00F62C34"/>
    <w:rsid w:val="00F65249"/>
    <w:rsid w:val="00F66500"/>
    <w:rsid w:val="00F66F87"/>
    <w:rsid w:val="00F71032"/>
    <w:rsid w:val="00F73AD8"/>
    <w:rsid w:val="00F744C0"/>
    <w:rsid w:val="00F7678D"/>
    <w:rsid w:val="00F84168"/>
    <w:rsid w:val="00F9034E"/>
    <w:rsid w:val="00F90B2C"/>
    <w:rsid w:val="00F93F93"/>
    <w:rsid w:val="00F9406D"/>
    <w:rsid w:val="00F975CD"/>
    <w:rsid w:val="00FA20C5"/>
    <w:rsid w:val="00FA35B6"/>
    <w:rsid w:val="00FA5A1F"/>
    <w:rsid w:val="00FA5CD2"/>
    <w:rsid w:val="00FA6C00"/>
    <w:rsid w:val="00FA768E"/>
    <w:rsid w:val="00FB1F3C"/>
    <w:rsid w:val="00FB5BA7"/>
    <w:rsid w:val="00FC0F6F"/>
    <w:rsid w:val="00FC2258"/>
    <w:rsid w:val="00FC40D2"/>
    <w:rsid w:val="00FC45EC"/>
    <w:rsid w:val="00FC4B23"/>
    <w:rsid w:val="00FC7C62"/>
    <w:rsid w:val="00FD002B"/>
    <w:rsid w:val="00FF1865"/>
    <w:rsid w:val="00FF1D36"/>
    <w:rsid w:val="00FF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DD405B"/>
  <w15:docId w15:val="{D4C3823E-6A42-4972-8E78-59AA1E62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3042"/>
    <w:pPr>
      <w:tabs>
        <w:tab w:val="left" w:pos="216"/>
      </w:tabs>
      <w:autoSpaceDE w:val="0"/>
      <w:autoSpaceDN w:val="0"/>
      <w:ind w:firstLine="221"/>
      <w:jc w:val="both"/>
      <w:textAlignment w:val="center"/>
    </w:pPr>
    <w:rPr>
      <w:rFonts w:ascii="Times New Roman" w:eastAsia="宋体" w:hAnsi="Times New Roman"/>
      <w:sz w:val="21"/>
      <w:szCs w:val="21"/>
      <w:lang w:eastAsia="zh-CN"/>
    </w:rPr>
  </w:style>
  <w:style w:type="paragraph" w:styleId="1">
    <w:name w:val="heading 1"/>
    <w:basedOn w:val="a"/>
    <w:next w:val="a"/>
    <w:link w:val="10"/>
    <w:uiPriority w:val="9"/>
    <w:qFormat/>
    <w:rsid w:val="009116B6"/>
    <w:pPr>
      <w:keepNext/>
      <w:widowControl w:val="0"/>
      <w:tabs>
        <w:tab w:val="clear" w:pos="216"/>
      </w:tabs>
      <w:autoSpaceDE/>
      <w:autoSpaceDN/>
      <w:spacing w:beforeLines="50" w:afterLines="150"/>
      <w:ind w:firstLine="0"/>
      <w:jc w:val="center"/>
      <w:textAlignment w:val="auto"/>
      <w:outlineLvl w:val="0"/>
    </w:pPr>
    <w:rPr>
      <w:rFonts w:eastAsiaTheme="majorEastAsia"/>
      <w:b/>
      <w:kern w:val="2"/>
      <w:sz w:val="36"/>
      <w:szCs w:val="36"/>
      <w:lang w:eastAsia="ja-JP"/>
    </w:rPr>
  </w:style>
  <w:style w:type="paragraph" w:styleId="2">
    <w:name w:val="heading 2"/>
    <w:basedOn w:val="a"/>
    <w:next w:val="a"/>
    <w:qFormat/>
    <w:rsid w:val="00A30187"/>
    <w:pPr>
      <w:keepNext/>
      <w:spacing w:beforeLines="50" w:before="180" w:afterLines="50" w:after="180"/>
      <w:ind w:firstLine="0"/>
      <w:outlineLvl w:val="1"/>
    </w:pPr>
    <w:rPr>
      <w:rFonts w:eastAsiaTheme="minorEastAsia"/>
      <w:b/>
      <w:sz w:val="28"/>
      <w:szCs w:val="28"/>
      <w:lang w:eastAsia="ja-JP"/>
    </w:rPr>
  </w:style>
  <w:style w:type="paragraph" w:styleId="3">
    <w:name w:val="heading 3"/>
    <w:basedOn w:val="a"/>
    <w:next w:val="a"/>
    <w:qFormat/>
    <w:rsid w:val="009116B6"/>
    <w:pPr>
      <w:keepNext/>
      <w:keepLines/>
      <w:spacing w:before="120" w:after="120"/>
      <w:ind w:firstLine="0"/>
      <w:outlineLvl w:val="2"/>
    </w:pPr>
    <w:rPr>
      <w:rFonts w:eastAsiaTheme="minorEastAsia"/>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献"/>
    <w:basedOn w:val="a4"/>
    <w:rsid w:val="00B55F85"/>
    <w:pPr>
      <w:spacing w:beforeLines="50"/>
      <w:ind w:leftChars="47" w:left="539" w:hangingChars="200" w:hanging="440"/>
      <w:jc w:val="left"/>
    </w:pPr>
    <w:rPr>
      <w:sz w:val="22"/>
    </w:rPr>
  </w:style>
  <w:style w:type="paragraph" w:styleId="a5">
    <w:name w:val="Body Text Indent"/>
    <w:basedOn w:val="a"/>
    <w:rsid w:val="00B55F85"/>
    <w:pPr>
      <w:spacing w:line="360" w:lineRule="auto"/>
      <w:ind w:firstLine="359"/>
    </w:pPr>
    <w:rPr>
      <w:rFonts w:ascii="宋体" w:hAnsi="宋体"/>
      <w:sz w:val="24"/>
    </w:rPr>
  </w:style>
  <w:style w:type="paragraph" w:styleId="20">
    <w:name w:val="Body Text Indent 2"/>
    <w:basedOn w:val="a"/>
    <w:rsid w:val="00B55F85"/>
    <w:pPr>
      <w:ind w:firstLineChars="100" w:firstLine="240"/>
    </w:pPr>
    <w:rPr>
      <w:sz w:val="24"/>
    </w:rPr>
  </w:style>
  <w:style w:type="paragraph" w:styleId="a4">
    <w:name w:val="Normal (Web)"/>
    <w:basedOn w:val="a"/>
    <w:rsid w:val="00B55F85"/>
    <w:rPr>
      <w:sz w:val="24"/>
    </w:rPr>
  </w:style>
  <w:style w:type="paragraph" w:styleId="a6">
    <w:name w:val="Document Map"/>
    <w:basedOn w:val="a"/>
    <w:semiHidden/>
    <w:rsid w:val="00B55F85"/>
    <w:pPr>
      <w:shd w:val="clear" w:color="auto" w:fill="000080"/>
    </w:pPr>
    <w:rPr>
      <w:rFonts w:ascii="Arial" w:eastAsia="MS Gothic" w:hAnsi="Arial"/>
    </w:rPr>
  </w:style>
  <w:style w:type="paragraph" w:styleId="a7">
    <w:name w:val="Title"/>
    <w:basedOn w:val="a"/>
    <w:link w:val="a8"/>
    <w:uiPriority w:val="10"/>
    <w:qFormat/>
    <w:rsid w:val="00F66500"/>
    <w:pPr>
      <w:tabs>
        <w:tab w:val="clear" w:pos="216"/>
        <w:tab w:val="left" w:pos="215"/>
      </w:tabs>
      <w:suppressAutoHyphens/>
      <w:spacing w:after="220" w:line="360" w:lineRule="exact"/>
      <w:ind w:firstLineChars="100" w:firstLine="291"/>
      <w:jc w:val="center"/>
      <w:outlineLvl w:val="0"/>
    </w:pPr>
    <w:rPr>
      <w:rFonts w:ascii="MS Mincho" w:hAnsi="MS Mincho"/>
      <w:b/>
      <w:kern w:val="28"/>
      <w:sz w:val="29"/>
      <w:szCs w:val="20"/>
    </w:rPr>
  </w:style>
  <w:style w:type="paragraph" w:customStyle="1" w:styleId="References">
    <w:name w:val="References"/>
    <w:basedOn w:val="a"/>
    <w:rsid w:val="00C4718C"/>
    <w:pPr>
      <w:tabs>
        <w:tab w:val="clear" w:pos="216"/>
        <w:tab w:val="left" w:pos="215"/>
        <w:tab w:val="left" w:pos="964"/>
      </w:tabs>
      <w:spacing w:line="280" w:lineRule="exact"/>
      <w:ind w:left="100" w:hangingChars="100" w:hanging="100"/>
    </w:pPr>
    <w:rPr>
      <w:rFonts w:eastAsia="新宋体"/>
      <w:sz w:val="18"/>
      <w:szCs w:val="20"/>
    </w:rPr>
  </w:style>
  <w:style w:type="paragraph" w:styleId="a9">
    <w:name w:val="header"/>
    <w:basedOn w:val="a"/>
    <w:link w:val="aa"/>
    <w:rsid w:val="002E2138"/>
    <w:pPr>
      <w:tabs>
        <w:tab w:val="center" w:pos="4252"/>
        <w:tab w:val="right" w:pos="8504"/>
      </w:tabs>
      <w:snapToGrid w:val="0"/>
    </w:pPr>
  </w:style>
  <w:style w:type="character" w:customStyle="1" w:styleId="aa">
    <w:name w:val="页眉 字符"/>
    <w:basedOn w:val="a0"/>
    <w:link w:val="a9"/>
    <w:rsid w:val="002E2138"/>
    <w:rPr>
      <w:rFonts w:ascii="Times New Roman" w:eastAsia="宋体" w:hAnsi="Times New Roman"/>
      <w:kern w:val="2"/>
      <w:sz w:val="21"/>
      <w:szCs w:val="24"/>
    </w:rPr>
  </w:style>
  <w:style w:type="paragraph" w:styleId="ab">
    <w:name w:val="footer"/>
    <w:basedOn w:val="a"/>
    <w:link w:val="ac"/>
    <w:uiPriority w:val="99"/>
    <w:rsid w:val="002E2138"/>
    <w:pPr>
      <w:tabs>
        <w:tab w:val="center" w:pos="4252"/>
        <w:tab w:val="right" w:pos="8504"/>
      </w:tabs>
      <w:snapToGrid w:val="0"/>
    </w:pPr>
  </w:style>
  <w:style w:type="character" w:customStyle="1" w:styleId="ac">
    <w:name w:val="页脚 字符"/>
    <w:basedOn w:val="a0"/>
    <w:link w:val="ab"/>
    <w:uiPriority w:val="99"/>
    <w:rsid w:val="002E2138"/>
    <w:rPr>
      <w:rFonts w:ascii="Times New Roman" w:eastAsia="宋体" w:hAnsi="Times New Roman"/>
      <w:kern w:val="2"/>
      <w:sz w:val="21"/>
      <w:szCs w:val="24"/>
    </w:rPr>
  </w:style>
  <w:style w:type="paragraph" w:customStyle="1" w:styleId="Text">
    <w:name w:val="Text"/>
    <w:basedOn w:val="a"/>
    <w:rsid w:val="00D25765"/>
    <w:pPr>
      <w:ind w:right="1134"/>
    </w:pPr>
    <w:rPr>
      <w:rFonts w:eastAsia="MS Mincho"/>
      <w:sz w:val="24"/>
      <w:szCs w:val="19"/>
    </w:rPr>
  </w:style>
  <w:style w:type="paragraph" w:customStyle="1" w:styleId="Level1head">
    <w:name w:val="Level 1 head"/>
    <w:basedOn w:val="Text"/>
    <w:rsid w:val="00D25765"/>
    <w:pPr>
      <w:spacing w:before="290" w:after="120"/>
      <w:jc w:val="left"/>
    </w:pPr>
    <w:rPr>
      <w:b/>
      <w:bCs/>
      <w:sz w:val="23"/>
      <w:szCs w:val="23"/>
    </w:rPr>
  </w:style>
  <w:style w:type="paragraph" w:styleId="ad">
    <w:name w:val="Normal Indent"/>
    <w:basedOn w:val="a"/>
    <w:rsid w:val="006744F7"/>
    <w:pPr>
      <w:ind w:left="851" w:firstLine="284"/>
    </w:pPr>
    <w:rPr>
      <w:rFonts w:eastAsia="MS Mincho"/>
      <w:szCs w:val="20"/>
    </w:rPr>
  </w:style>
  <w:style w:type="paragraph" w:customStyle="1" w:styleId="Equation">
    <w:name w:val="Equation"/>
    <w:basedOn w:val="a"/>
    <w:rsid w:val="006744F7"/>
    <w:pPr>
      <w:tabs>
        <w:tab w:val="left" w:pos="567"/>
        <w:tab w:val="right" w:pos="5670"/>
      </w:tabs>
      <w:ind w:firstLine="851"/>
    </w:pPr>
    <w:rPr>
      <w:rFonts w:eastAsia="MS Mincho"/>
      <w:noProof/>
      <w:szCs w:val="20"/>
    </w:rPr>
  </w:style>
  <w:style w:type="character" w:customStyle="1" w:styleId="ParagraphCharChar">
    <w:name w:val="スタイル Paragraph + (日) ＭＳ 明朝 Char Char"/>
    <w:basedOn w:val="a0"/>
    <w:rsid w:val="006744F7"/>
    <w:rPr>
      <w:rFonts w:eastAsia="MS Mincho"/>
      <w:sz w:val="21"/>
      <w:szCs w:val="24"/>
      <w:lang w:val="en-AU" w:eastAsia="en-US" w:bidi="ar-SA"/>
    </w:rPr>
  </w:style>
  <w:style w:type="paragraph" w:customStyle="1" w:styleId="21">
    <w:name w:val="スタイル 数式 + 左 :  2 字"/>
    <w:basedOn w:val="a"/>
    <w:rsid w:val="006744F7"/>
    <w:pPr>
      <w:tabs>
        <w:tab w:val="right" w:pos="7980"/>
      </w:tabs>
      <w:ind w:leftChars="200" w:left="200"/>
      <w:jc w:val="left"/>
    </w:pPr>
    <w:rPr>
      <w:rFonts w:eastAsia="MS Mincho" w:cs="MS Mincho"/>
      <w:sz w:val="24"/>
      <w:szCs w:val="20"/>
      <w:lang w:val="en-GB" w:eastAsia="en-US"/>
    </w:rPr>
  </w:style>
  <w:style w:type="paragraph" w:customStyle="1" w:styleId="Paragraph831">
    <w:name w:val="スタイル Paragraph + 右  8.31 字"/>
    <w:basedOn w:val="a"/>
    <w:rsid w:val="006744F7"/>
    <w:pPr>
      <w:ind w:rightChars="831" w:right="831"/>
    </w:pPr>
    <w:rPr>
      <w:rFonts w:eastAsia="Times New Roman" w:cs="MS Mincho"/>
      <w:szCs w:val="20"/>
      <w:lang w:val="en-AU" w:eastAsia="en-US"/>
    </w:rPr>
  </w:style>
  <w:style w:type="paragraph" w:customStyle="1" w:styleId="2-columncaptions">
    <w:name w:val="2-column captions"/>
    <w:basedOn w:val="Text"/>
    <w:rsid w:val="00427B71"/>
    <w:pPr>
      <w:widowControl w:val="0"/>
      <w:tabs>
        <w:tab w:val="clear" w:pos="216"/>
        <w:tab w:val="left" w:pos="215"/>
      </w:tabs>
      <w:autoSpaceDE/>
      <w:autoSpaceDN/>
      <w:spacing w:line="200" w:lineRule="exact"/>
      <w:ind w:right="1021" w:firstLineChars="100" w:firstLine="190"/>
    </w:pPr>
    <w:rPr>
      <w:rFonts w:eastAsia="宋体"/>
      <w:sz w:val="19"/>
      <w:szCs w:val="20"/>
    </w:rPr>
  </w:style>
  <w:style w:type="paragraph" w:customStyle="1" w:styleId="ae">
    <w:name w:val="数式"/>
    <w:basedOn w:val="af"/>
    <w:rsid w:val="00EA771A"/>
    <w:pPr>
      <w:tabs>
        <w:tab w:val="clear" w:pos="216"/>
        <w:tab w:val="center" w:pos="8400"/>
      </w:tabs>
      <w:overflowPunct w:val="0"/>
      <w:autoSpaceDE/>
      <w:autoSpaceDN/>
      <w:adjustRightInd w:val="0"/>
      <w:spacing w:line="300" w:lineRule="auto"/>
      <w:ind w:leftChars="300" w:left="300" w:firstLine="0"/>
      <w:textAlignment w:val="baseline"/>
    </w:pPr>
    <w:rPr>
      <w:rFonts w:eastAsia="MS Mincho"/>
      <w:kern w:val="20"/>
      <w:sz w:val="20"/>
      <w:szCs w:val="20"/>
      <w:lang w:eastAsia="ja-JP"/>
    </w:rPr>
  </w:style>
  <w:style w:type="paragraph" w:styleId="af">
    <w:name w:val="Body Text"/>
    <w:basedOn w:val="a"/>
    <w:link w:val="af0"/>
    <w:rsid w:val="00EA771A"/>
  </w:style>
  <w:style w:type="character" w:customStyle="1" w:styleId="af0">
    <w:name w:val="正文文本 字符"/>
    <w:basedOn w:val="a0"/>
    <w:link w:val="af"/>
    <w:rsid w:val="00EA771A"/>
    <w:rPr>
      <w:rFonts w:ascii="Times New Roman" w:eastAsia="宋体" w:hAnsi="Times New Roman"/>
      <w:sz w:val="21"/>
      <w:szCs w:val="21"/>
      <w:lang w:eastAsia="zh-CN"/>
    </w:rPr>
  </w:style>
  <w:style w:type="paragraph" w:customStyle="1" w:styleId="SimSun">
    <w:name w:val="スタイル 数式 + (日) SimSun"/>
    <w:basedOn w:val="ae"/>
    <w:rsid w:val="00764AF4"/>
    <w:pPr>
      <w:textAlignment w:val="center"/>
    </w:pPr>
    <w:rPr>
      <w:rFonts w:eastAsia="宋体"/>
    </w:rPr>
  </w:style>
  <w:style w:type="character" w:styleId="af1">
    <w:name w:val="Hyperlink"/>
    <w:basedOn w:val="a0"/>
    <w:uiPriority w:val="99"/>
    <w:rsid w:val="009C376D"/>
    <w:rPr>
      <w:color w:val="0000FF"/>
      <w:u w:val="single"/>
    </w:rPr>
  </w:style>
  <w:style w:type="paragraph" w:styleId="af2">
    <w:name w:val="Balloon Text"/>
    <w:basedOn w:val="a"/>
    <w:link w:val="af3"/>
    <w:rsid w:val="00F84168"/>
    <w:rPr>
      <w:rFonts w:ascii="Arial" w:eastAsia="MS Gothic" w:hAnsi="Arial"/>
      <w:sz w:val="18"/>
      <w:szCs w:val="18"/>
    </w:rPr>
  </w:style>
  <w:style w:type="character" w:customStyle="1" w:styleId="af3">
    <w:name w:val="批注框文本 字符"/>
    <w:basedOn w:val="a0"/>
    <w:link w:val="af2"/>
    <w:rsid w:val="00F84168"/>
    <w:rPr>
      <w:rFonts w:ascii="Arial" w:eastAsia="MS Gothic" w:hAnsi="Arial" w:cs="Times New Roman"/>
      <w:sz w:val="18"/>
      <w:szCs w:val="18"/>
      <w:lang w:eastAsia="zh-CN"/>
    </w:rPr>
  </w:style>
  <w:style w:type="paragraph" w:styleId="af4">
    <w:name w:val="Plain Text"/>
    <w:basedOn w:val="a"/>
    <w:link w:val="af5"/>
    <w:uiPriority w:val="99"/>
    <w:rsid w:val="00E924A4"/>
    <w:pPr>
      <w:widowControl w:val="0"/>
      <w:tabs>
        <w:tab w:val="clear" w:pos="216"/>
      </w:tabs>
      <w:autoSpaceDE/>
      <w:autoSpaceDN/>
      <w:ind w:firstLine="0"/>
      <w:textAlignment w:val="auto"/>
    </w:pPr>
    <w:rPr>
      <w:rFonts w:ascii="宋体" w:hAnsi="Courier New"/>
      <w:kern w:val="2"/>
    </w:rPr>
  </w:style>
  <w:style w:type="paragraph" w:customStyle="1" w:styleId="CharCharCharCharCharChar1CharCharCharCharCharCharCharCharCharCharCharCharCharCharCharCharCharCharCharCharCharCharCharCharCharChar">
    <w:name w:val="Char Char Char Char Char Char1 Char Char Char Char Char Char Char Char Char Char Char Char Char Char Char Char Char Char Char Char Char Char Char Char Char Char"/>
    <w:basedOn w:val="a"/>
    <w:autoRedefine/>
    <w:rsid w:val="00E924A4"/>
    <w:pPr>
      <w:tabs>
        <w:tab w:val="clear" w:pos="216"/>
      </w:tabs>
      <w:autoSpaceDE/>
      <w:autoSpaceDN/>
      <w:spacing w:after="160" w:line="240" w:lineRule="exact"/>
      <w:ind w:firstLine="0"/>
      <w:jc w:val="left"/>
      <w:textAlignment w:val="auto"/>
    </w:pPr>
    <w:rPr>
      <w:rFonts w:ascii="Verdana" w:eastAsia="仿宋_GB2312" w:hAnsi="Verdana"/>
      <w:bCs/>
      <w:snapToGrid w:val="0"/>
      <w:sz w:val="30"/>
      <w:szCs w:val="30"/>
      <w:lang w:eastAsia="en-US"/>
    </w:rPr>
  </w:style>
  <w:style w:type="paragraph" w:customStyle="1" w:styleId="Char">
    <w:name w:val="Char"/>
    <w:basedOn w:val="a"/>
    <w:rsid w:val="00DD5A25"/>
    <w:pPr>
      <w:widowControl w:val="0"/>
      <w:tabs>
        <w:tab w:val="clear" w:pos="216"/>
      </w:tabs>
      <w:autoSpaceDE/>
      <w:autoSpaceDN/>
      <w:snapToGrid w:val="0"/>
      <w:spacing w:line="360" w:lineRule="auto"/>
      <w:ind w:firstLineChars="200" w:firstLine="200"/>
      <w:textAlignment w:val="auto"/>
    </w:pPr>
    <w:rPr>
      <w:rFonts w:eastAsia="仿宋_GB2312"/>
      <w:kern w:val="2"/>
      <w:sz w:val="24"/>
      <w:szCs w:val="24"/>
    </w:rPr>
  </w:style>
  <w:style w:type="paragraph" w:styleId="22">
    <w:name w:val="Body Text 2"/>
    <w:basedOn w:val="a"/>
    <w:rsid w:val="000E5E87"/>
    <w:pPr>
      <w:spacing w:after="120" w:line="480" w:lineRule="auto"/>
    </w:pPr>
  </w:style>
  <w:style w:type="character" w:customStyle="1" w:styleId="10">
    <w:name w:val="标题 1 字符"/>
    <w:basedOn w:val="a0"/>
    <w:link w:val="1"/>
    <w:uiPriority w:val="9"/>
    <w:rsid w:val="009116B6"/>
    <w:rPr>
      <w:rFonts w:ascii="Times New Roman" w:eastAsiaTheme="majorEastAsia" w:hAnsi="Times New Roman"/>
      <w:b/>
      <w:kern w:val="2"/>
      <w:sz w:val="36"/>
      <w:szCs w:val="36"/>
    </w:rPr>
  </w:style>
  <w:style w:type="paragraph" w:styleId="af6">
    <w:name w:val="List Paragraph"/>
    <w:basedOn w:val="a"/>
    <w:uiPriority w:val="34"/>
    <w:qFormat/>
    <w:rsid w:val="009C5B9E"/>
    <w:pPr>
      <w:ind w:leftChars="400" w:left="840"/>
    </w:pPr>
  </w:style>
  <w:style w:type="paragraph" w:customStyle="1" w:styleId="EquationChar">
    <w:name w:val="Equation Char"/>
    <w:basedOn w:val="a"/>
    <w:link w:val="EquationCharChar"/>
    <w:rsid w:val="00293122"/>
    <w:pPr>
      <w:widowControl w:val="0"/>
      <w:tabs>
        <w:tab w:val="clear" w:pos="216"/>
        <w:tab w:val="left" w:pos="567"/>
        <w:tab w:val="right" w:pos="5670"/>
      </w:tabs>
      <w:autoSpaceDE/>
      <w:autoSpaceDN/>
      <w:ind w:leftChars="100" w:left="100" w:rightChars="100" w:right="100" w:firstLine="851"/>
    </w:pPr>
    <w:rPr>
      <w:rFonts w:eastAsia="Times New Roman"/>
      <w:bCs/>
      <w:noProof/>
      <w:kern w:val="2"/>
      <w:sz w:val="18"/>
      <w:szCs w:val="18"/>
      <w:lang w:eastAsia="ja-JP"/>
    </w:rPr>
  </w:style>
  <w:style w:type="character" w:customStyle="1" w:styleId="EquationCharChar">
    <w:name w:val="Equation Char Char"/>
    <w:basedOn w:val="a0"/>
    <w:link w:val="EquationChar"/>
    <w:rsid w:val="00293122"/>
    <w:rPr>
      <w:rFonts w:ascii="Times New Roman" w:eastAsia="Times New Roman" w:hAnsi="Times New Roman"/>
      <w:bCs/>
      <w:noProof/>
      <w:kern w:val="2"/>
      <w:sz w:val="18"/>
      <w:szCs w:val="18"/>
    </w:rPr>
  </w:style>
  <w:style w:type="paragraph" w:customStyle="1" w:styleId="Capton">
    <w:name w:val="Capton"/>
    <w:basedOn w:val="a"/>
    <w:rsid w:val="00E6181B"/>
    <w:pPr>
      <w:widowControl w:val="0"/>
      <w:tabs>
        <w:tab w:val="clear" w:pos="216"/>
      </w:tabs>
      <w:adjustRightInd w:val="0"/>
      <w:spacing w:line="360" w:lineRule="auto"/>
      <w:ind w:firstLine="0"/>
      <w:jc w:val="center"/>
      <w:textAlignment w:val="auto"/>
    </w:pPr>
    <w:rPr>
      <w:rFonts w:eastAsia="MS Mincho"/>
      <w:kern w:val="2"/>
      <w:sz w:val="20"/>
      <w:szCs w:val="20"/>
      <w:lang w:eastAsia="ja-JP"/>
    </w:rPr>
  </w:style>
  <w:style w:type="paragraph" w:styleId="af7">
    <w:name w:val="footnote text"/>
    <w:basedOn w:val="a"/>
    <w:link w:val="af8"/>
    <w:rsid w:val="007C6F66"/>
    <w:pPr>
      <w:widowControl w:val="0"/>
      <w:tabs>
        <w:tab w:val="clear" w:pos="216"/>
      </w:tabs>
      <w:adjustRightInd w:val="0"/>
      <w:snapToGrid w:val="0"/>
      <w:spacing w:line="360" w:lineRule="auto"/>
      <w:ind w:firstLine="0"/>
      <w:jc w:val="left"/>
      <w:textAlignment w:val="auto"/>
    </w:pPr>
    <w:rPr>
      <w:rFonts w:eastAsia="MS Mincho"/>
      <w:szCs w:val="20"/>
      <w:lang w:eastAsia="ja-JP"/>
    </w:rPr>
  </w:style>
  <w:style w:type="character" w:customStyle="1" w:styleId="af8">
    <w:name w:val="脚注文本 字符"/>
    <w:basedOn w:val="a0"/>
    <w:link w:val="af7"/>
    <w:rsid w:val="007C6F66"/>
    <w:rPr>
      <w:rFonts w:ascii="Times New Roman" w:hAnsi="Times New Roman"/>
      <w:sz w:val="21"/>
    </w:rPr>
  </w:style>
  <w:style w:type="paragraph" w:customStyle="1" w:styleId="Steps">
    <w:name w:val="Steps"/>
    <w:basedOn w:val="a"/>
    <w:link w:val="StepsChar"/>
    <w:qFormat/>
    <w:rsid w:val="0071465B"/>
    <w:pPr>
      <w:ind w:leftChars="202" w:left="707" w:hanging="283"/>
    </w:pPr>
    <w:rPr>
      <w:rFonts w:eastAsiaTheme="minorEastAsia"/>
      <w:lang w:eastAsia="ja-JP"/>
    </w:rPr>
  </w:style>
  <w:style w:type="character" w:customStyle="1" w:styleId="StepsChar">
    <w:name w:val="Steps Char"/>
    <w:basedOn w:val="a0"/>
    <w:link w:val="Steps"/>
    <w:rsid w:val="0071465B"/>
    <w:rPr>
      <w:rFonts w:ascii="Times New Roman" w:eastAsiaTheme="minorEastAsia" w:hAnsi="Times New Roman"/>
      <w:sz w:val="21"/>
      <w:szCs w:val="21"/>
    </w:rPr>
  </w:style>
  <w:style w:type="paragraph" w:customStyle="1" w:styleId="text0">
    <w:name w:val="text"/>
    <w:basedOn w:val="a"/>
    <w:rsid w:val="00F5056F"/>
    <w:pPr>
      <w:tabs>
        <w:tab w:val="clear" w:pos="216"/>
      </w:tabs>
      <w:autoSpaceDE/>
      <w:autoSpaceDN/>
      <w:spacing w:before="100" w:beforeAutospacing="1" w:after="100" w:afterAutospacing="1"/>
      <w:ind w:firstLine="0"/>
      <w:jc w:val="left"/>
      <w:textAlignment w:val="auto"/>
    </w:pPr>
    <w:rPr>
      <w:rFonts w:ascii="MS PGothic" w:eastAsia="MS PGothic" w:hAnsi="MS PGothic" w:cs="MS PGothic"/>
      <w:sz w:val="24"/>
      <w:szCs w:val="24"/>
      <w:lang w:eastAsia="ja-JP"/>
    </w:rPr>
  </w:style>
  <w:style w:type="character" w:customStyle="1" w:styleId="af5">
    <w:name w:val="纯文本 字符"/>
    <w:basedOn w:val="a0"/>
    <w:link w:val="af4"/>
    <w:uiPriority w:val="99"/>
    <w:rsid w:val="001E2F2D"/>
    <w:rPr>
      <w:rFonts w:ascii="宋体" w:eastAsia="宋体" w:hAnsi="Courier New"/>
      <w:kern w:val="2"/>
      <w:sz w:val="21"/>
      <w:szCs w:val="21"/>
      <w:lang w:eastAsia="zh-CN"/>
    </w:rPr>
  </w:style>
  <w:style w:type="paragraph" w:styleId="af9">
    <w:name w:val="No Spacing"/>
    <w:uiPriority w:val="1"/>
    <w:qFormat/>
    <w:rsid w:val="0087299D"/>
    <w:pPr>
      <w:tabs>
        <w:tab w:val="left" w:pos="216"/>
      </w:tabs>
      <w:autoSpaceDE w:val="0"/>
      <w:autoSpaceDN w:val="0"/>
      <w:ind w:firstLine="221"/>
      <w:jc w:val="both"/>
      <w:textAlignment w:val="center"/>
    </w:pPr>
    <w:rPr>
      <w:rFonts w:ascii="Times New Roman" w:eastAsia="宋体" w:hAnsi="Times New Roman"/>
      <w:sz w:val="21"/>
      <w:szCs w:val="21"/>
      <w:lang w:eastAsia="zh-CN"/>
    </w:rPr>
  </w:style>
  <w:style w:type="character" w:customStyle="1" w:styleId="a8">
    <w:name w:val="标题 字符"/>
    <w:basedOn w:val="a0"/>
    <w:link w:val="a7"/>
    <w:uiPriority w:val="10"/>
    <w:rsid w:val="00AA6459"/>
    <w:rPr>
      <w:rFonts w:ascii="MS Mincho" w:eastAsia="宋体" w:hAnsi="MS Mincho"/>
      <w:b/>
      <w:kern w:val="28"/>
      <w:sz w:val="29"/>
      <w:lang w:eastAsia="zh-CN"/>
    </w:rPr>
  </w:style>
  <w:style w:type="paragraph" w:customStyle="1" w:styleId="Codes-9pt">
    <w:name w:val="Codes-9pt"/>
    <w:basedOn w:val="a"/>
    <w:link w:val="Codes-9pt0"/>
    <w:qFormat/>
    <w:rsid w:val="00933082"/>
    <w:pPr>
      <w:pBdr>
        <w:top w:val="single" w:sz="4" w:space="1" w:color="auto"/>
        <w:left w:val="single" w:sz="4" w:space="4" w:color="auto"/>
        <w:bottom w:val="single" w:sz="4" w:space="1" w:color="auto"/>
        <w:right w:val="single" w:sz="4" w:space="4" w:color="auto"/>
      </w:pBdr>
      <w:shd w:val="clear" w:color="auto" w:fill="DAEEF3" w:themeFill="accent5" w:themeFillTint="33"/>
      <w:spacing w:line="240" w:lineRule="exact"/>
      <w:ind w:firstLine="0"/>
    </w:pPr>
    <w:rPr>
      <w:rFonts w:ascii="新宋体" w:eastAsia="新宋体" w:hAnsi="新宋体"/>
      <w:sz w:val="18"/>
      <w:szCs w:val="18"/>
      <w:lang w:eastAsia="ja-JP"/>
    </w:rPr>
  </w:style>
  <w:style w:type="character" w:customStyle="1" w:styleId="Codes-9pt0">
    <w:name w:val="Codes-9pt (文字)"/>
    <w:basedOn w:val="a0"/>
    <w:link w:val="Codes-9pt"/>
    <w:rsid w:val="00933082"/>
    <w:rPr>
      <w:rFonts w:ascii="新宋体" w:eastAsia="新宋体" w:hAnsi="新宋体"/>
      <w:sz w:val="18"/>
      <w:szCs w:val="18"/>
      <w:shd w:val="clear" w:color="auto" w:fill="DAEEF3" w:themeFill="accent5" w:themeFillTint="33"/>
    </w:rPr>
  </w:style>
  <w:style w:type="paragraph" w:customStyle="1" w:styleId="EQUATION0">
    <w:name w:val="EQUATION"/>
    <w:basedOn w:val="EquationChar"/>
    <w:link w:val="EQUATION1"/>
    <w:qFormat/>
    <w:rsid w:val="008C3AC7"/>
    <w:pPr>
      <w:tabs>
        <w:tab w:val="clear" w:pos="5670"/>
        <w:tab w:val="right" w:pos="9356"/>
      </w:tabs>
      <w:spacing w:line="360" w:lineRule="auto"/>
      <w:ind w:left="210" w:right="210" w:firstLineChars="100" w:firstLine="180"/>
      <w:jc w:val="left"/>
    </w:pPr>
    <w:rPr>
      <w:rFonts w:ascii="Cambria Math" w:eastAsiaTheme="minorEastAsia" w:hAnsi="Cambria Math"/>
      <w:noProof w:val="0"/>
    </w:rPr>
  </w:style>
  <w:style w:type="character" w:customStyle="1" w:styleId="EQUATION1">
    <w:name w:val="EQUATION (文字)"/>
    <w:basedOn w:val="EquationCharChar"/>
    <w:link w:val="EQUATION0"/>
    <w:rsid w:val="008C3AC7"/>
    <w:rPr>
      <w:rFonts w:ascii="Cambria Math" w:eastAsiaTheme="minorEastAsia" w:hAnsi="Cambria Math"/>
      <w:bCs/>
      <w:noProof/>
      <w:kern w:val="2"/>
      <w:sz w:val="18"/>
      <w:szCs w:val="18"/>
    </w:rPr>
  </w:style>
  <w:style w:type="paragraph" w:customStyle="1" w:styleId="23">
    <w:name w:val="正文文字 2"/>
    <w:basedOn w:val="a"/>
    <w:next w:val="a"/>
    <w:uiPriority w:val="99"/>
    <w:rsid w:val="009116B6"/>
    <w:pPr>
      <w:widowControl w:val="0"/>
      <w:tabs>
        <w:tab w:val="clear" w:pos="216"/>
      </w:tabs>
      <w:adjustRightInd w:val="0"/>
      <w:ind w:firstLine="0"/>
      <w:jc w:val="left"/>
      <w:textAlignment w:val="auto"/>
    </w:pPr>
    <w:rPr>
      <w:rFonts w:eastAsiaTheme="minorEastAsia"/>
      <w:sz w:val="24"/>
      <w:szCs w:val="24"/>
      <w:lang w:eastAsia="ja-JP"/>
    </w:rPr>
  </w:style>
  <w:style w:type="paragraph" w:styleId="TOC">
    <w:name w:val="TOC Heading"/>
    <w:basedOn w:val="1"/>
    <w:next w:val="a"/>
    <w:uiPriority w:val="39"/>
    <w:semiHidden/>
    <w:unhideWhenUsed/>
    <w:qFormat/>
    <w:rsid w:val="0004009D"/>
    <w:pPr>
      <w:keepLines/>
      <w:widowControl/>
      <w:spacing w:beforeLines="0" w:afterLines="0" w:line="276" w:lineRule="auto"/>
      <w:jc w:val="left"/>
      <w:outlineLvl w:val="9"/>
    </w:pPr>
    <w:rPr>
      <w:rFonts w:asciiTheme="majorHAnsi" w:hAnsiTheme="majorHAnsi" w:cstheme="majorBidi"/>
      <w:bCs/>
      <w:color w:val="365F91" w:themeColor="accent1" w:themeShade="BF"/>
      <w:kern w:val="0"/>
      <w:sz w:val="28"/>
      <w:szCs w:val="28"/>
    </w:rPr>
  </w:style>
  <w:style w:type="paragraph" w:styleId="TOC1">
    <w:name w:val="toc 1"/>
    <w:basedOn w:val="a"/>
    <w:next w:val="a"/>
    <w:autoRedefine/>
    <w:uiPriority w:val="39"/>
    <w:rsid w:val="0004009D"/>
    <w:pPr>
      <w:tabs>
        <w:tab w:val="clear" w:pos="216"/>
      </w:tabs>
    </w:pPr>
  </w:style>
  <w:style w:type="paragraph" w:styleId="TOC2">
    <w:name w:val="toc 2"/>
    <w:basedOn w:val="a"/>
    <w:next w:val="a"/>
    <w:autoRedefine/>
    <w:uiPriority w:val="39"/>
    <w:rsid w:val="0004009D"/>
    <w:pPr>
      <w:tabs>
        <w:tab w:val="clear" w:pos="216"/>
      </w:tabs>
      <w:ind w:leftChars="100" w:left="210"/>
    </w:pPr>
  </w:style>
  <w:style w:type="character" w:styleId="afa">
    <w:name w:val="Placeholder Text"/>
    <w:basedOn w:val="a0"/>
    <w:uiPriority w:val="99"/>
    <w:semiHidden/>
    <w:rsid w:val="00BB6CD9"/>
    <w:rPr>
      <w:color w:val="808080"/>
    </w:rPr>
  </w:style>
  <w:style w:type="paragraph" w:customStyle="1" w:styleId="EndNoteBibliographyTitle">
    <w:name w:val="EndNote Bibliography Title"/>
    <w:basedOn w:val="a"/>
    <w:link w:val="EndNoteBibliographyTitle0"/>
    <w:rsid w:val="00456877"/>
    <w:pPr>
      <w:jc w:val="center"/>
    </w:pPr>
    <w:rPr>
      <w:noProof/>
      <w:sz w:val="20"/>
    </w:rPr>
  </w:style>
  <w:style w:type="character" w:customStyle="1" w:styleId="EndNoteBibliographyTitle0">
    <w:name w:val="EndNote Bibliography Title (文字)"/>
    <w:basedOn w:val="EQUATION1"/>
    <w:link w:val="EndNoteBibliographyTitle"/>
    <w:rsid w:val="00456877"/>
    <w:rPr>
      <w:rFonts w:ascii="Times New Roman" w:eastAsia="宋体" w:hAnsi="Times New Roman"/>
      <w:bCs w:val="0"/>
      <w:noProof/>
      <w:kern w:val="2"/>
      <w:sz w:val="18"/>
      <w:szCs w:val="21"/>
      <w:lang w:eastAsia="zh-CN"/>
    </w:rPr>
  </w:style>
  <w:style w:type="paragraph" w:customStyle="1" w:styleId="EndNoteBibliography">
    <w:name w:val="EndNote Bibliography"/>
    <w:basedOn w:val="a"/>
    <w:link w:val="EndNoteBibliography0"/>
    <w:rsid w:val="00456877"/>
    <w:pPr>
      <w:jc w:val="center"/>
    </w:pPr>
    <w:rPr>
      <w:noProof/>
      <w:sz w:val="20"/>
    </w:rPr>
  </w:style>
  <w:style w:type="character" w:customStyle="1" w:styleId="EndNoteBibliography0">
    <w:name w:val="EndNote Bibliography (文字)"/>
    <w:basedOn w:val="EQUATION1"/>
    <w:link w:val="EndNoteBibliography"/>
    <w:rsid w:val="00456877"/>
    <w:rPr>
      <w:rFonts w:ascii="Times New Roman" w:eastAsia="宋体" w:hAnsi="Times New Roman"/>
      <w:bCs w:val="0"/>
      <w:noProof/>
      <w:kern w:val="2"/>
      <w:sz w:val="18"/>
      <w:szCs w:val="21"/>
      <w:lang w:eastAsia="zh-CN"/>
    </w:rPr>
  </w:style>
  <w:style w:type="table" w:styleId="afb">
    <w:name w:val="Table Grid"/>
    <w:basedOn w:val="a1"/>
    <w:rsid w:val="00976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a"/>
    <w:next w:val="a"/>
    <w:autoRedefine/>
    <w:uiPriority w:val="39"/>
    <w:rsid w:val="00237186"/>
    <w:pPr>
      <w:tabs>
        <w:tab w:val="clear" w:pos="216"/>
      </w:tabs>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2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4F3DA-FE32-42FB-84AA-75500D5C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6</Pages>
  <Words>1136</Words>
  <Characters>5981</Characters>
  <Application>Microsoft Office Word</Application>
  <DocSecurity>0</DocSecurity>
  <Lines>170</Lines>
  <Paragraphs>114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地表水体载荷对断层的影响与地震时空分布的综合分析(一)</vt:lpstr>
      <vt:lpstr>地表水体载荷对断层的影响与地震时空分布的综合分析(一)</vt:lpstr>
    </vt:vector>
  </TitlesOfParts>
  <Company>GSJ</Company>
  <LinksUpToDate>false</LinksUpToDate>
  <CharactersWithSpaces>7003</CharactersWithSpaces>
  <SharedDoc>false</SharedDoc>
  <HLinks>
    <vt:vector size="6" baseType="variant">
      <vt:variant>
        <vt:i4>4784128</vt:i4>
      </vt:variant>
      <vt:variant>
        <vt:i4>99</vt:i4>
      </vt:variant>
      <vt:variant>
        <vt:i4>0</vt:i4>
      </vt:variant>
      <vt:variant>
        <vt:i4>5</vt:i4>
      </vt:variant>
      <vt:variant>
        <vt:lpwstr>http://staff.aist.go.jp/xinglin-lei/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地表水体载荷对断层的影响与地震时空分布的综合分析(一)</dc:title>
  <dc:creator>Lei</dc:creator>
  <cp:lastModifiedBy>X.L. Lei</cp:lastModifiedBy>
  <cp:revision>11</cp:revision>
  <cp:lastPrinted>2015-07-13T01:05:00Z</cp:lastPrinted>
  <dcterms:created xsi:type="dcterms:W3CDTF">2013-10-26T11:18:00Z</dcterms:created>
  <dcterms:modified xsi:type="dcterms:W3CDTF">2025-04-08T01:52:00Z</dcterms:modified>
</cp:coreProperties>
</file>